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873" w:rsidRPr="002D0873" w:rsidRDefault="002D0873" w:rsidP="002D0873">
      <w:pPr>
        <w:widowControl/>
        <w:jc w:val="center"/>
        <w:rPr>
          <w:rFonts w:ascii="微软雅黑" w:eastAsia="微软雅黑" w:hAnsi="微软雅黑" w:cs="Tahoma"/>
          <w:color w:val="000000" w:themeColor="text1"/>
          <w:kern w:val="0"/>
          <w:sz w:val="39"/>
          <w:szCs w:val="39"/>
        </w:rPr>
      </w:pPr>
      <w:r w:rsidRPr="002D0873">
        <w:rPr>
          <w:rFonts w:ascii="微软雅黑" w:eastAsia="微软雅黑" w:hAnsi="微软雅黑" w:cs="Tahoma" w:hint="eastAsia"/>
          <w:color w:val="000000" w:themeColor="text1"/>
          <w:kern w:val="0"/>
          <w:sz w:val="39"/>
          <w:szCs w:val="39"/>
        </w:rPr>
        <w:t>科技部关于发布国家重点研发计划新能源汽车等重点专项2017年度项目申报指南的通知</w:t>
      </w:r>
    </w:p>
    <w:p w:rsidR="002D0873" w:rsidRPr="002D0873" w:rsidRDefault="009633C5" w:rsidP="002D0873">
      <w:pPr>
        <w:widowControl/>
        <w:spacing w:line="600" w:lineRule="atLeast"/>
        <w:jc w:val="center"/>
        <w:rPr>
          <w:rFonts w:ascii="Tahoma" w:eastAsia="宋体" w:hAnsi="Tahoma" w:cs="Tahoma" w:hint="eastAsia"/>
          <w:color w:val="999999"/>
          <w:kern w:val="0"/>
          <w:sz w:val="18"/>
          <w:szCs w:val="18"/>
        </w:rPr>
      </w:pPr>
      <w:r>
        <w:rPr>
          <w:rFonts w:ascii="Tahoma" w:eastAsia="宋体" w:hAnsi="Tahoma" w:cs="Tahoma" w:hint="eastAsia"/>
          <w:color w:val="999999"/>
          <w:kern w:val="0"/>
          <w:sz w:val="18"/>
          <w:szCs w:val="18"/>
        </w:rPr>
        <w:t xml:space="preserve"> </w:t>
      </w:r>
    </w:p>
    <w:p w:rsidR="002D0873" w:rsidRPr="002D0873" w:rsidRDefault="002D0873" w:rsidP="002D0873">
      <w:pPr>
        <w:widowControl/>
        <w:snapToGrid w:val="0"/>
        <w:spacing w:line="450" w:lineRule="atLeast"/>
        <w:jc w:val="center"/>
        <w:rPr>
          <w:rFonts w:ascii="宋体" w:eastAsia="宋体" w:hAnsi="宋体" w:cs="Tahoma"/>
          <w:color w:val="444444"/>
          <w:kern w:val="0"/>
          <w:sz w:val="26"/>
          <w:szCs w:val="26"/>
        </w:rPr>
      </w:pPr>
      <w:r w:rsidRPr="002D0873">
        <w:rPr>
          <w:rFonts w:ascii="宋体" w:eastAsia="宋体" w:hAnsi="宋体" w:cs="Tahoma" w:hint="eastAsia"/>
          <w:color w:val="333333"/>
          <w:kern w:val="0"/>
          <w:sz w:val="26"/>
          <w:szCs w:val="26"/>
        </w:rPr>
        <w:t>国科发资〔2016〕305号</w:t>
      </w:r>
    </w:p>
    <w:p w:rsidR="002D0873" w:rsidRPr="002D0873" w:rsidRDefault="002D0873" w:rsidP="002D0873">
      <w:pPr>
        <w:widowControl/>
        <w:snapToGrid w:val="0"/>
        <w:spacing w:line="450" w:lineRule="atLeast"/>
        <w:jc w:val="left"/>
        <w:rPr>
          <w:rFonts w:ascii="宋体" w:eastAsia="宋体" w:hAnsi="宋体" w:cs="Tahoma" w:hint="eastAsia"/>
          <w:color w:val="444444"/>
          <w:kern w:val="0"/>
          <w:sz w:val="26"/>
          <w:szCs w:val="26"/>
        </w:rPr>
      </w:pPr>
      <w:r w:rsidRPr="002D0873">
        <w:rPr>
          <w:rFonts w:ascii="宋体" w:eastAsia="宋体" w:hAnsi="宋体" w:cs="Tahoma" w:hint="eastAsia"/>
          <w:color w:val="333333"/>
          <w:kern w:val="0"/>
          <w:sz w:val="26"/>
          <w:szCs w:val="26"/>
        </w:rPr>
        <w:t> </w:t>
      </w:r>
    </w:p>
    <w:p w:rsidR="002D0873" w:rsidRPr="002D0873" w:rsidRDefault="002D0873" w:rsidP="002D0873">
      <w:pPr>
        <w:widowControl/>
        <w:snapToGrid w:val="0"/>
        <w:spacing w:line="450" w:lineRule="atLeast"/>
        <w:jc w:val="left"/>
        <w:rPr>
          <w:rFonts w:ascii="宋体" w:eastAsia="宋体" w:hAnsi="宋体" w:cs="Tahoma" w:hint="eastAsia"/>
          <w:color w:val="444444"/>
          <w:kern w:val="0"/>
          <w:sz w:val="26"/>
          <w:szCs w:val="26"/>
        </w:rPr>
      </w:pPr>
      <w:r w:rsidRPr="002D0873">
        <w:rPr>
          <w:rFonts w:ascii="宋体" w:eastAsia="宋体" w:hAnsi="宋体" w:cs="Tahoma" w:hint="eastAsia"/>
          <w:color w:val="333333"/>
          <w:kern w:val="0"/>
          <w:sz w:val="26"/>
          <w:szCs w:val="26"/>
        </w:rPr>
        <w:t>各省、自治区、直辖市及计划单列市科技厅（委、局），新疆生产建设兵团科技局，国务院各有关部门科技主管司局，各有关单位：</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根据国务院印发的《关于深化中央财政科技计划（专项、基金等）管理改革的方案》（国发[2014]64号）的总体部署，按照国家重点研发计划组织管理的相关要求，现将“新能源汽车”等14个重点专项2017年度项目申报指南予以公布。请根据指南要求组织项目申报工作。有关事项通知如下。</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一、项目组织申报要求及评审流程</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1. 申报单位根据指南支持方向的研究内容以项目形式组织申报，项目可下设任务（或课题）。项目应整体申报，须覆盖相应指南方向的全部考核指标。项目申报单位推荐1名科研人员作为项目负责人，每个任务（或课题）设1名负责人，项目负责人可担任其中1个任务（或课题）负责人。</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2. 项目的组织实施应整合集成全国相关领域的优势创新团队，聚焦研发问题，强化基础研究、共性关键技术研发和典型应用示范各项任务间的统筹衔接，集中力量，联合攻关。</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3. 国家重点研发计划项目申报评审采取填写预申报书、正式申报书两步进行，具体工作流程如下：</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项目申报单位根据指南相关申报要求，通过国家科技管理信息系统填写并提交3000字左右的项目预申报书，详细说明申报项目的目标和指标，简要说明创新思路、技术路线和研究基础。项目申报单位与所有参与单位签署联合申报协议，并明确协议签署时间；项目申报单位和项目负责人签署诚信承诺书。从指南发布日到预申报书受理截止日不少于30天。</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——各推荐单位加强对所推荐的项目申报材料审核把关，按时将推荐</w:t>
      </w:r>
      <w:r w:rsidRPr="002D0873">
        <w:rPr>
          <w:rFonts w:ascii="宋体" w:eastAsia="宋体" w:hAnsi="宋体" w:cs="Tahoma" w:hint="eastAsia"/>
          <w:color w:val="333333"/>
          <w:kern w:val="0"/>
          <w:sz w:val="26"/>
          <w:szCs w:val="26"/>
        </w:rPr>
        <w:lastRenderedPageBreak/>
        <w:t>项目通过国家科技管理信息系统统一报送。</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专业机构在受理项目预申报后，组织形式审查，并开展首轮评审工作。首轮评审不需要项目负责人进行答辩。根据专家的评审结果，遴选出3-4倍于拟立项数量的申报项目，进入下一步答辩评审。对于未进入答辩评审的申报项目，及时将评审结果反馈项目申报单位和负责人。</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——申报单位在接到专业机构关于进入答辩评审的通知后，通过国家科技管理信息系统填写并提交项目正式申报书。正式申报书受理时间为30天。</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专业机构对进入正式评审的项目申报书进行形式审查，并组织答辩评审。申报项目的负责人通过网络视频进行报告答辩。根据专家评议情况择优立项。对于支持1-2项的指南方向，如申报项目的评审结果前两位评价相近，且技术路线明显不同，可同时立项支持，并建立动态调整机制，结合过程管理开展中期评估，根据评估结果确定后续支持方式。</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二、组织申报的推荐单位</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1. 国务院有关部门科技主管司局；</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2. 各省、自治区、直辖市、计划单列市及新疆生产建设兵团科技主管部门；</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3. 原工业部门转制成立的行业协会；</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4. 纳入科技部试点范围并评估结果为A类的产业技术创新战略联盟，以及纳入科技部、财政部开展的科技服务业创新发展行业试点联盟。</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三、申请资格要求</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1. 牵头申报单位和参与单位应为中国大陆境内注册的科研院所、高等学校和企业等，具有独立法人资格，注册时间为2015年12月31日前，有较强的科技研发能力和条件，运行管理规范。政府机关不得作为申报单位进行申报。申报单位同一个项目只能通过单个推荐单位申报，不得多头申报和重复申报。</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lastRenderedPageBreak/>
        <w:t xml:space="preserve">　　2. 项目（含任务或课题）负责人须具有高级职称或博士学位，1957年1月1日以后出生，每年用于项目的工作时间不得少于6个月。</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3. 项目（含任务或课题）负责人原则上应为该项目（含任务或课题）主体研究思路的提出者和实际主持研究的科技人员。中央和地方各级政府的公务人员（包括行使科技计划管理职能的其他人员）不得申报项目（含任务或课题）。</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4. 项目（含任务或课题）负责人限申报1个项目（含任务或课题）；国家重点基础研究发展计划（973计划，含重大科学研究计划）、国家高技术研究发展计划（863计划）、国家科技支撑计划、国家国际科技合作专项、国家重大科学仪器设备开发专项、公益性行业科研专项（以下简称“改革前计划”）以及国家科技重大专项、国家重点研发计划重点专项在研项目（含任务或课题）负责人不得牵头申报项目（含任务或课题）。国家重点研发计划重点专项的在研项目负责人（不含任务或课题负责人）也不得参与申报项目（含任务或课题）。</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项目骨干的申报项目和改革前计划、国家科技重大专项、国家重点研发计划在研项目总数不得超过2个；改革前计划、国家科技重大专项、国家重点研发计划的在研项目（含任务或课题）负责人不得因申报国家重点研发计划重点专项项目（含任务或课题）而退出目前承担的项目（含任务或课题）。</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计划任务书执行期（包括延期后的执行期）到2017年6月30日之前的在研项目（含任务或课题）不在限项范围内。</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5. 特邀咨评委委员不能申报项目（含任务或课题）；参与重点专项实施方案或本年度项目指南编制的专家，不能申报该重点专项项目（含任务或课题）。</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6. 受聘于内地单位的外籍科学家及港、澳、台地区科学家可作为重点专项的项目（含任务或课题）负责人，全职受聘人员须由内地聘用单位提供全职聘用的有效证明，非全职受聘人员须由内地聘用单位和境外单位同时提供聘用的有效证明，并随纸质项目预申报书一并报送。</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7. 申报项目受理后，原则上不能更改申报单位和负责人。</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8. 项目的具体申报要求，详见各重点专项的申报指南。</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各申报单位在正式提交项目申报书前可利用国家科技管理信息系统</w:t>
      </w:r>
      <w:r w:rsidRPr="002D0873">
        <w:rPr>
          <w:rFonts w:ascii="宋体" w:eastAsia="宋体" w:hAnsi="宋体" w:cs="Tahoma" w:hint="eastAsia"/>
          <w:color w:val="333333"/>
          <w:kern w:val="0"/>
          <w:sz w:val="26"/>
          <w:szCs w:val="26"/>
        </w:rPr>
        <w:lastRenderedPageBreak/>
        <w:t>公共服务平台查询相关科研人员承担改革前计划和国家科技重大专项、国家重点研发计划重点专项在研项目（含任务或课题）情况，避免重复申报。</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四、具体申报方式</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1. 网上填报。请各申报单位按要求通过国家科技管理信息系统公共服务平台进行网上填报。项目管理专业机构将以网上填报的申报书作为后续形式审查、项目评审的依据。预申报书格式在国家科技管理信息系统公共服务平台相关专栏下载。</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项目申报单位网上填报预申报书的受理时间为：2016年10月21日8：00至11月18日17：00。申报项目通过首轮评审后，申报单位按要求填报正式申报书，并通过国家科技管理信息系统提交，具体时间和有关要求另行通知。</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国家科技管理信息系统公共服务平台：http：//service.most.gov.cn；</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技术咨询电话：010—88659000（中继线）；</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技术咨询邮箱：program@most.cn。</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2. 组织推荐。请各推荐单位于2016年11月20日前（以寄出时间为准），将加盖推荐单位公章的推荐函（纸质，一式2份）、推荐项目清单（纸质，一式2份）寄送科技部信息中心。推荐项目清单须通过系统直接生成打印。</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寄送地址：北京市海淀区木樨地茂林居18号写字楼，科技部信息中心协调处，邮编：100038。</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联系电话：010—88654074。</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3. 材料报送和业务咨询。请各申报单位于2016年11月20日前（以寄出时间为准），将加盖申报单位公章的预申报书（纸质，一式2份），寄送承担项目所属重点专项管理的专业机构。预申报书须通过系统直接生成打印。</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各重点专项的咨询电话及寄送地址如下：</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（1）“新能源汽车”试点专项：010-68104492；010-68104462；</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（2）“高性能计算”重点专项：010-68104410、68104457；</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（3）“重点基础材料技术提升与产业化”重点专项：010-68104475、68104428；</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（4）“战略性先进电子材料”重点专项：010-68104778；</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lastRenderedPageBreak/>
        <w:t xml:space="preserve">　　（5）“地球观测与导航”重点专项：010-68104417、68104457；</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（6）“煤炭清洁高效利用和新型节能技术”重点专项：010-68104430、68104408；</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（7）“重大科学仪器设备开发”重点专项：010-68104402、68104487；</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（8）“云计算和大数据”重点专项：010-68104496、68104457；</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（9）“增材制造与激光制造”重点专项：010-68104472、68104423；</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（10）“先进轨道交通”重点专项：010-68104467。</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科学技术部高技术研究发展中心，寄送地址：北京市三里河路一号9号楼，邮编：100044。</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（11）“国家质量基础的共性技术研究与应用”重点专项：010-58884881、58884849。</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中国21世纪议程管理中心，寄送地址：北京市海淀区玉渊潭南路8号，邮编：100038。</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（12）“材料基因工程关键技术与支撑平台”重点专项：010-68207717、68207716；</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（13）“网络空间安全”重点专项：010-68207725、68207724；</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（14）“智能电网技术与装备”重点专项：010-68207731、68207732。</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　　工业和信息化部产业发展促进中心，寄送地址：北京市海淀区万寿路27号院8号楼11层，邮编：100846。</w:t>
      </w:r>
    </w:p>
    <w:p w:rsidR="002D0873" w:rsidRPr="002D0873" w:rsidRDefault="002D0873" w:rsidP="002D0873">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sidRPr="002D0873">
        <w:rPr>
          <w:rFonts w:ascii="宋体" w:eastAsia="宋体" w:hAnsi="宋体" w:cs="Tahoma" w:hint="eastAsia"/>
          <w:color w:val="444444"/>
          <w:kern w:val="0"/>
          <w:sz w:val="26"/>
          <w:szCs w:val="26"/>
        </w:rPr>
        <w:t>    </w:t>
      </w:r>
    </w:p>
    <w:p w:rsidR="002D0873" w:rsidRPr="002D0873" w:rsidRDefault="002D0873" w:rsidP="002D0873">
      <w:pPr>
        <w:widowControl/>
        <w:snapToGrid w:val="0"/>
        <w:spacing w:line="450" w:lineRule="atLeast"/>
        <w:jc w:val="right"/>
        <w:rPr>
          <w:rFonts w:ascii="宋体" w:eastAsia="宋体" w:hAnsi="宋体" w:cs="Tahoma" w:hint="eastAsia"/>
          <w:color w:val="444444"/>
          <w:kern w:val="0"/>
          <w:sz w:val="26"/>
          <w:szCs w:val="26"/>
        </w:rPr>
      </w:pPr>
      <w:r w:rsidRPr="002D0873">
        <w:rPr>
          <w:rFonts w:ascii="宋体" w:eastAsia="宋体" w:hAnsi="宋体" w:cs="Tahoma" w:hint="eastAsia"/>
          <w:color w:val="333333"/>
          <w:kern w:val="0"/>
          <w:sz w:val="26"/>
          <w:szCs w:val="26"/>
        </w:rPr>
        <w:t>科 技 部        </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2016年10月9日签发      </w:t>
      </w:r>
      <w:r w:rsidRPr="002D0873">
        <w:rPr>
          <w:rFonts w:ascii="宋体" w:eastAsia="宋体" w:hAnsi="宋体" w:cs="Tahoma" w:hint="eastAsia"/>
          <w:color w:val="444444"/>
          <w:kern w:val="0"/>
          <w:sz w:val="26"/>
          <w:szCs w:val="26"/>
        </w:rPr>
        <w:br/>
      </w:r>
      <w:r w:rsidRPr="002D0873">
        <w:rPr>
          <w:rFonts w:ascii="宋体" w:eastAsia="宋体" w:hAnsi="宋体" w:cs="Tahoma" w:hint="eastAsia"/>
          <w:color w:val="333333"/>
          <w:kern w:val="0"/>
          <w:sz w:val="26"/>
          <w:szCs w:val="26"/>
        </w:rPr>
        <w:t xml:space="preserve">2016年10月14日发布     </w:t>
      </w:r>
    </w:p>
    <w:p w:rsidR="002D0873" w:rsidRPr="002D0873" w:rsidRDefault="002D0873" w:rsidP="002D0873">
      <w:pPr>
        <w:widowControl/>
        <w:snapToGrid w:val="0"/>
        <w:spacing w:before="100" w:beforeAutospacing="1" w:after="100" w:afterAutospacing="1" w:line="450" w:lineRule="atLeast"/>
        <w:ind w:firstLine="560"/>
        <w:jc w:val="left"/>
        <w:rPr>
          <w:rFonts w:ascii="宋体" w:eastAsia="宋体" w:hAnsi="宋体" w:cs="宋体" w:hint="eastAsia"/>
          <w:color w:val="444444"/>
          <w:kern w:val="0"/>
          <w:sz w:val="26"/>
          <w:szCs w:val="26"/>
        </w:rPr>
      </w:pPr>
      <w:r w:rsidRPr="002D0873">
        <w:rPr>
          <w:rFonts w:ascii="宋体" w:eastAsia="宋体" w:hAnsi="宋体" w:cs="宋体" w:hint="eastAsia"/>
          <w:b/>
          <w:bCs/>
          <w:color w:val="444444"/>
          <w:kern w:val="0"/>
          <w:sz w:val="26"/>
          <w:szCs w:val="26"/>
        </w:rPr>
        <w:t>附件：</w:t>
      </w:r>
    </w:p>
    <w:p w:rsidR="002D0873" w:rsidRPr="002D0873" w:rsidRDefault="002D0873" w:rsidP="002D0873">
      <w:pPr>
        <w:widowControl/>
        <w:snapToGrid w:val="0"/>
        <w:spacing w:line="450" w:lineRule="atLeast"/>
        <w:jc w:val="left"/>
        <w:rPr>
          <w:rFonts w:ascii="宋体" w:eastAsia="宋体" w:hAnsi="宋体" w:cs="Tahoma" w:hint="eastAsia"/>
          <w:color w:val="444444"/>
          <w:kern w:val="0"/>
          <w:sz w:val="26"/>
          <w:szCs w:val="26"/>
        </w:rPr>
      </w:pPr>
      <w:hyperlink r:id="rId6" w:tgtFrame="_blank" w:history="1">
        <w:r w:rsidRPr="002D0873">
          <w:rPr>
            <w:rFonts w:ascii="宋体" w:eastAsia="宋体" w:hAnsi="宋体" w:cs="Tahoma" w:hint="eastAsia"/>
            <w:color w:val="333333"/>
            <w:kern w:val="0"/>
            <w:sz w:val="18"/>
            <w:szCs w:val="18"/>
          </w:rPr>
          <w:t>1.“新能源汽车”试点专项2017年度项目申报指南（</w:t>
        </w:r>
      </w:hyperlink>
      <w:hyperlink r:id="rId7" w:tgtFrame="_blank" w:history="1">
        <w:r w:rsidRPr="002D0873">
          <w:rPr>
            <w:rFonts w:ascii="宋体" w:eastAsia="宋体" w:hAnsi="宋体" w:cs="Tahoma" w:hint="eastAsia"/>
            <w:color w:val="333333"/>
            <w:kern w:val="0"/>
            <w:sz w:val="18"/>
            <w:szCs w:val="18"/>
          </w:rPr>
          <w:t>指南编制专家名单</w:t>
        </w:r>
      </w:hyperlink>
      <w:r w:rsidRPr="002D0873">
        <w:rPr>
          <w:rFonts w:ascii="宋体" w:eastAsia="宋体" w:hAnsi="宋体" w:cs="Tahoma" w:hint="eastAsia"/>
          <w:color w:val="444444"/>
          <w:kern w:val="0"/>
          <w:sz w:val="26"/>
          <w:szCs w:val="26"/>
        </w:rPr>
        <w:t xml:space="preserve"> </w:t>
      </w:r>
      <w:hyperlink r:id="rId8" w:tgtFrame="_blank" w:history="1">
        <w:r w:rsidRPr="002D0873">
          <w:rPr>
            <w:rFonts w:ascii="宋体" w:eastAsia="宋体" w:hAnsi="宋体" w:cs="Tahoma" w:hint="eastAsia"/>
            <w:color w:val="333333"/>
            <w:kern w:val="0"/>
            <w:sz w:val="18"/>
            <w:szCs w:val="18"/>
          </w:rPr>
          <w:t>形式审查条件要求</w:t>
        </w:r>
      </w:hyperlink>
      <w:r w:rsidRPr="002D0873">
        <w:rPr>
          <w:rFonts w:ascii="宋体" w:eastAsia="宋体" w:hAnsi="宋体" w:cs="Tahoma" w:hint="eastAsia"/>
          <w:color w:val="444444"/>
          <w:kern w:val="0"/>
          <w:sz w:val="26"/>
          <w:szCs w:val="26"/>
        </w:rPr>
        <w:t>）</w:t>
      </w:r>
    </w:p>
    <w:p w:rsidR="002D0873" w:rsidRPr="002D0873" w:rsidRDefault="002D0873" w:rsidP="002D0873">
      <w:pPr>
        <w:widowControl/>
        <w:snapToGrid w:val="0"/>
        <w:spacing w:line="450" w:lineRule="atLeast"/>
        <w:jc w:val="left"/>
        <w:rPr>
          <w:rFonts w:ascii="宋体" w:eastAsia="宋体" w:hAnsi="宋体" w:cs="Tahoma" w:hint="eastAsia"/>
          <w:color w:val="444444"/>
          <w:kern w:val="0"/>
          <w:sz w:val="26"/>
          <w:szCs w:val="26"/>
        </w:rPr>
      </w:pPr>
      <w:hyperlink r:id="rId9" w:tgtFrame="_blank" w:history="1">
        <w:r w:rsidRPr="002D0873">
          <w:rPr>
            <w:rFonts w:ascii="宋体" w:eastAsia="宋体" w:hAnsi="宋体" w:cs="Tahoma" w:hint="eastAsia"/>
            <w:color w:val="333333"/>
            <w:kern w:val="0"/>
            <w:sz w:val="18"/>
            <w:szCs w:val="18"/>
          </w:rPr>
          <w:t>2.“高性能计算”重点专项2017年度项目申报指南（</w:t>
        </w:r>
      </w:hyperlink>
      <w:hyperlink r:id="rId10" w:tgtFrame="_blank" w:history="1">
        <w:r w:rsidRPr="002D0873">
          <w:rPr>
            <w:rFonts w:ascii="宋体" w:eastAsia="宋体" w:hAnsi="宋体" w:cs="Tahoma" w:hint="eastAsia"/>
            <w:color w:val="333333"/>
            <w:kern w:val="0"/>
            <w:sz w:val="18"/>
            <w:szCs w:val="18"/>
          </w:rPr>
          <w:t>指南编制专家名单</w:t>
        </w:r>
      </w:hyperlink>
      <w:r w:rsidRPr="002D0873">
        <w:rPr>
          <w:rFonts w:ascii="宋体" w:eastAsia="宋体" w:hAnsi="宋体" w:cs="Tahoma" w:hint="eastAsia"/>
          <w:color w:val="444444"/>
          <w:kern w:val="0"/>
          <w:sz w:val="26"/>
          <w:szCs w:val="26"/>
        </w:rPr>
        <w:t xml:space="preserve"> </w:t>
      </w:r>
      <w:hyperlink r:id="rId11" w:tgtFrame="_blank" w:history="1">
        <w:r w:rsidRPr="002D0873">
          <w:rPr>
            <w:rFonts w:ascii="宋体" w:eastAsia="宋体" w:hAnsi="宋体" w:cs="Tahoma" w:hint="eastAsia"/>
            <w:color w:val="333333"/>
            <w:kern w:val="0"/>
            <w:sz w:val="18"/>
            <w:szCs w:val="18"/>
          </w:rPr>
          <w:t>形式审查条件要求</w:t>
        </w:r>
      </w:hyperlink>
      <w:r w:rsidRPr="002D0873">
        <w:rPr>
          <w:rFonts w:ascii="宋体" w:eastAsia="宋体" w:hAnsi="宋体" w:cs="Tahoma" w:hint="eastAsia"/>
          <w:color w:val="444444"/>
          <w:kern w:val="0"/>
          <w:sz w:val="26"/>
          <w:szCs w:val="26"/>
        </w:rPr>
        <w:t>）</w:t>
      </w:r>
    </w:p>
    <w:p w:rsidR="002D0873" w:rsidRPr="002D0873" w:rsidRDefault="002D0873" w:rsidP="002D0873">
      <w:pPr>
        <w:widowControl/>
        <w:snapToGrid w:val="0"/>
        <w:spacing w:line="450" w:lineRule="atLeast"/>
        <w:jc w:val="left"/>
        <w:rPr>
          <w:rFonts w:ascii="宋体" w:eastAsia="宋体" w:hAnsi="宋体" w:cs="Tahoma" w:hint="eastAsia"/>
          <w:color w:val="444444"/>
          <w:kern w:val="0"/>
          <w:sz w:val="26"/>
          <w:szCs w:val="26"/>
        </w:rPr>
      </w:pPr>
      <w:hyperlink r:id="rId12" w:tgtFrame="_blank" w:history="1">
        <w:r w:rsidRPr="002D0873">
          <w:rPr>
            <w:rFonts w:ascii="宋体" w:eastAsia="宋体" w:hAnsi="宋体" w:cs="Tahoma" w:hint="eastAsia"/>
            <w:color w:val="333333"/>
            <w:kern w:val="0"/>
            <w:sz w:val="18"/>
            <w:szCs w:val="18"/>
          </w:rPr>
          <w:t>3.“重点基础材料技术提升与产业化”重点专项2017年度项目申报指南（</w:t>
        </w:r>
      </w:hyperlink>
      <w:hyperlink r:id="rId13" w:tgtFrame="_blank" w:history="1">
        <w:r w:rsidRPr="002D0873">
          <w:rPr>
            <w:rFonts w:ascii="宋体" w:eastAsia="宋体" w:hAnsi="宋体" w:cs="Tahoma" w:hint="eastAsia"/>
            <w:color w:val="333333"/>
            <w:kern w:val="0"/>
            <w:sz w:val="18"/>
            <w:szCs w:val="18"/>
          </w:rPr>
          <w:t>指南编制专家名单</w:t>
        </w:r>
      </w:hyperlink>
      <w:r w:rsidRPr="002D0873">
        <w:rPr>
          <w:rFonts w:ascii="宋体" w:eastAsia="宋体" w:hAnsi="宋体" w:cs="Tahoma" w:hint="eastAsia"/>
          <w:color w:val="444444"/>
          <w:kern w:val="0"/>
          <w:sz w:val="26"/>
          <w:szCs w:val="26"/>
        </w:rPr>
        <w:t xml:space="preserve"> </w:t>
      </w:r>
      <w:hyperlink r:id="rId14" w:tgtFrame="_blank" w:history="1">
        <w:r w:rsidRPr="002D0873">
          <w:rPr>
            <w:rFonts w:ascii="宋体" w:eastAsia="宋体" w:hAnsi="宋体" w:cs="Tahoma" w:hint="eastAsia"/>
            <w:color w:val="333333"/>
            <w:kern w:val="0"/>
            <w:sz w:val="18"/>
            <w:szCs w:val="18"/>
          </w:rPr>
          <w:t>形式审查条件要求</w:t>
        </w:r>
      </w:hyperlink>
      <w:r w:rsidRPr="002D0873">
        <w:rPr>
          <w:rFonts w:ascii="宋体" w:eastAsia="宋体" w:hAnsi="宋体" w:cs="Tahoma" w:hint="eastAsia"/>
          <w:color w:val="444444"/>
          <w:kern w:val="0"/>
          <w:sz w:val="26"/>
          <w:szCs w:val="26"/>
        </w:rPr>
        <w:t>）</w:t>
      </w:r>
    </w:p>
    <w:p w:rsidR="002D0873" w:rsidRPr="002D0873" w:rsidRDefault="002D0873" w:rsidP="002D0873">
      <w:pPr>
        <w:widowControl/>
        <w:snapToGrid w:val="0"/>
        <w:spacing w:line="450" w:lineRule="atLeast"/>
        <w:jc w:val="left"/>
        <w:rPr>
          <w:rFonts w:ascii="宋体" w:eastAsia="宋体" w:hAnsi="宋体" w:cs="Tahoma" w:hint="eastAsia"/>
          <w:color w:val="444444"/>
          <w:kern w:val="0"/>
          <w:sz w:val="26"/>
          <w:szCs w:val="26"/>
        </w:rPr>
      </w:pPr>
      <w:hyperlink r:id="rId15" w:tgtFrame="_blank" w:history="1">
        <w:r w:rsidRPr="002D0873">
          <w:rPr>
            <w:rFonts w:ascii="宋体" w:eastAsia="宋体" w:hAnsi="宋体" w:cs="Tahoma" w:hint="eastAsia"/>
            <w:color w:val="333333"/>
            <w:kern w:val="0"/>
            <w:sz w:val="18"/>
            <w:szCs w:val="18"/>
          </w:rPr>
          <w:t>4.“战略性先进电子材料”重点专项2017年度项目申报指南（</w:t>
        </w:r>
      </w:hyperlink>
      <w:hyperlink r:id="rId16" w:tgtFrame="_blank" w:history="1">
        <w:r w:rsidRPr="002D0873">
          <w:rPr>
            <w:rFonts w:ascii="宋体" w:eastAsia="宋体" w:hAnsi="宋体" w:cs="Tahoma" w:hint="eastAsia"/>
            <w:color w:val="333333"/>
            <w:kern w:val="0"/>
            <w:sz w:val="18"/>
            <w:szCs w:val="18"/>
          </w:rPr>
          <w:t>指南编制专家名单</w:t>
        </w:r>
      </w:hyperlink>
      <w:r w:rsidRPr="002D0873">
        <w:rPr>
          <w:rFonts w:ascii="宋体" w:eastAsia="宋体" w:hAnsi="宋体" w:cs="Tahoma" w:hint="eastAsia"/>
          <w:color w:val="444444"/>
          <w:kern w:val="0"/>
          <w:sz w:val="26"/>
          <w:szCs w:val="26"/>
        </w:rPr>
        <w:t xml:space="preserve"> </w:t>
      </w:r>
      <w:hyperlink r:id="rId17" w:tgtFrame="_blank" w:history="1">
        <w:r w:rsidRPr="002D0873">
          <w:rPr>
            <w:rFonts w:ascii="宋体" w:eastAsia="宋体" w:hAnsi="宋体" w:cs="Tahoma" w:hint="eastAsia"/>
            <w:color w:val="333333"/>
            <w:kern w:val="0"/>
            <w:sz w:val="18"/>
            <w:szCs w:val="18"/>
          </w:rPr>
          <w:t>形式审查条件要求</w:t>
        </w:r>
      </w:hyperlink>
      <w:r w:rsidRPr="002D0873">
        <w:rPr>
          <w:rFonts w:ascii="宋体" w:eastAsia="宋体" w:hAnsi="宋体" w:cs="Tahoma" w:hint="eastAsia"/>
          <w:color w:val="444444"/>
          <w:kern w:val="0"/>
          <w:sz w:val="26"/>
          <w:szCs w:val="26"/>
        </w:rPr>
        <w:t>）</w:t>
      </w:r>
    </w:p>
    <w:p w:rsidR="002D0873" w:rsidRPr="002D0873" w:rsidRDefault="002D0873" w:rsidP="002D0873">
      <w:pPr>
        <w:widowControl/>
        <w:snapToGrid w:val="0"/>
        <w:spacing w:line="450" w:lineRule="atLeast"/>
        <w:jc w:val="left"/>
        <w:rPr>
          <w:rFonts w:ascii="宋体" w:eastAsia="宋体" w:hAnsi="宋体" w:cs="Tahoma" w:hint="eastAsia"/>
          <w:color w:val="444444"/>
          <w:kern w:val="0"/>
          <w:sz w:val="26"/>
          <w:szCs w:val="26"/>
        </w:rPr>
      </w:pPr>
      <w:hyperlink r:id="rId18" w:tgtFrame="_blank" w:history="1">
        <w:r w:rsidRPr="002D0873">
          <w:rPr>
            <w:rFonts w:ascii="宋体" w:eastAsia="宋体" w:hAnsi="宋体" w:cs="Tahoma" w:hint="eastAsia"/>
            <w:color w:val="333333"/>
            <w:kern w:val="0"/>
            <w:sz w:val="18"/>
            <w:szCs w:val="18"/>
          </w:rPr>
          <w:t>5.“地球观测与导航”重点专项2017年度项目申报指南（</w:t>
        </w:r>
      </w:hyperlink>
      <w:hyperlink r:id="rId19" w:tgtFrame="_blank" w:history="1">
        <w:r w:rsidRPr="002D0873">
          <w:rPr>
            <w:rFonts w:ascii="宋体" w:eastAsia="宋体" w:hAnsi="宋体" w:cs="Tahoma" w:hint="eastAsia"/>
            <w:color w:val="333333"/>
            <w:kern w:val="0"/>
            <w:sz w:val="18"/>
            <w:szCs w:val="18"/>
          </w:rPr>
          <w:t>指南编制专家名单</w:t>
        </w:r>
      </w:hyperlink>
      <w:r w:rsidRPr="002D0873">
        <w:rPr>
          <w:rFonts w:ascii="宋体" w:eastAsia="宋体" w:hAnsi="宋体" w:cs="Tahoma" w:hint="eastAsia"/>
          <w:color w:val="444444"/>
          <w:kern w:val="0"/>
          <w:sz w:val="26"/>
          <w:szCs w:val="26"/>
        </w:rPr>
        <w:t xml:space="preserve"> </w:t>
      </w:r>
      <w:hyperlink r:id="rId20" w:tgtFrame="_blank" w:history="1">
        <w:r w:rsidRPr="002D0873">
          <w:rPr>
            <w:rFonts w:ascii="宋体" w:eastAsia="宋体" w:hAnsi="宋体" w:cs="Tahoma" w:hint="eastAsia"/>
            <w:color w:val="333333"/>
            <w:kern w:val="0"/>
            <w:sz w:val="18"/>
            <w:szCs w:val="18"/>
          </w:rPr>
          <w:t>形式审查条件要求</w:t>
        </w:r>
      </w:hyperlink>
      <w:r w:rsidRPr="002D0873">
        <w:rPr>
          <w:rFonts w:ascii="宋体" w:eastAsia="宋体" w:hAnsi="宋体" w:cs="Tahoma" w:hint="eastAsia"/>
          <w:color w:val="444444"/>
          <w:kern w:val="0"/>
          <w:sz w:val="26"/>
          <w:szCs w:val="26"/>
        </w:rPr>
        <w:t>）</w:t>
      </w:r>
    </w:p>
    <w:p w:rsidR="002D0873" w:rsidRPr="002D0873" w:rsidRDefault="002D0873" w:rsidP="002D0873">
      <w:pPr>
        <w:widowControl/>
        <w:snapToGrid w:val="0"/>
        <w:spacing w:line="450" w:lineRule="atLeast"/>
        <w:jc w:val="left"/>
        <w:rPr>
          <w:rFonts w:ascii="宋体" w:eastAsia="宋体" w:hAnsi="宋体" w:cs="Tahoma" w:hint="eastAsia"/>
          <w:color w:val="444444"/>
          <w:kern w:val="0"/>
          <w:sz w:val="26"/>
          <w:szCs w:val="26"/>
        </w:rPr>
      </w:pPr>
      <w:hyperlink r:id="rId21" w:tgtFrame="_blank" w:history="1">
        <w:r w:rsidRPr="002D0873">
          <w:rPr>
            <w:rFonts w:ascii="宋体" w:eastAsia="宋体" w:hAnsi="宋体" w:cs="Tahoma" w:hint="eastAsia"/>
            <w:color w:val="333333"/>
            <w:kern w:val="0"/>
            <w:sz w:val="18"/>
            <w:szCs w:val="18"/>
          </w:rPr>
          <w:t>6.“煤炭清洁高效利用和新型节能技术”重点专项2017年度项目申报指南（</w:t>
        </w:r>
      </w:hyperlink>
      <w:hyperlink r:id="rId22" w:tgtFrame="_blank" w:history="1">
        <w:r w:rsidRPr="002D0873">
          <w:rPr>
            <w:rFonts w:ascii="宋体" w:eastAsia="宋体" w:hAnsi="宋体" w:cs="Tahoma" w:hint="eastAsia"/>
            <w:color w:val="333333"/>
            <w:kern w:val="0"/>
            <w:sz w:val="18"/>
            <w:szCs w:val="18"/>
          </w:rPr>
          <w:t>指南编制专家名单</w:t>
        </w:r>
      </w:hyperlink>
      <w:r w:rsidRPr="002D0873">
        <w:rPr>
          <w:rFonts w:ascii="宋体" w:eastAsia="宋体" w:hAnsi="宋体" w:cs="Tahoma" w:hint="eastAsia"/>
          <w:color w:val="444444"/>
          <w:kern w:val="0"/>
          <w:sz w:val="26"/>
          <w:szCs w:val="26"/>
        </w:rPr>
        <w:t xml:space="preserve"> </w:t>
      </w:r>
      <w:hyperlink r:id="rId23" w:tgtFrame="_blank" w:history="1">
        <w:r w:rsidRPr="002D0873">
          <w:rPr>
            <w:rFonts w:ascii="宋体" w:eastAsia="宋体" w:hAnsi="宋体" w:cs="Tahoma" w:hint="eastAsia"/>
            <w:color w:val="333333"/>
            <w:kern w:val="0"/>
            <w:sz w:val="18"/>
            <w:szCs w:val="18"/>
          </w:rPr>
          <w:t>形式审查条件要求</w:t>
        </w:r>
      </w:hyperlink>
      <w:r w:rsidRPr="002D0873">
        <w:rPr>
          <w:rFonts w:ascii="宋体" w:eastAsia="宋体" w:hAnsi="宋体" w:cs="Tahoma" w:hint="eastAsia"/>
          <w:color w:val="444444"/>
          <w:kern w:val="0"/>
          <w:sz w:val="26"/>
          <w:szCs w:val="26"/>
        </w:rPr>
        <w:t>）</w:t>
      </w:r>
    </w:p>
    <w:p w:rsidR="002D0873" w:rsidRPr="002D0873" w:rsidRDefault="002D0873" w:rsidP="002D0873">
      <w:pPr>
        <w:widowControl/>
        <w:snapToGrid w:val="0"/>
        <w:spacing w:line="450" w:lineRule="atLeast"/>
        <w:jc w:val="left"/>
        <w:rPr>
          <w:rFonts w:ascii="宋体" w:eastAsia="宋体" w:hAnsi="宋体" w:cs="Tahoma" w:hint="eastAsia"/>
          <w:color w:val="444444"/>
          <w:kern w:val="0"/>
          <w:sz w:val="26"/>
          <w:szCs w:val="26"/>
        </w:rPr>
      </w:pPr>
      <w:hyperlink r:id="rId24" w:tgtFrame="_blank" w:history="1">
        <w:r w:rsidRPr="002D0873">
          <w:rPr>
            <w:rFonts w:ascii="宋体" w:eastAsia="宋体" w:hAnsi="宋体" w:cs="Tahoma" w:hint="eastAsia"/>
            <w:color w:val="333333"/>
            <w:kern w:val="0"/>
            <w:sz w:val="18"/>
            <w:szCs w:val="18"/>
          </w:rPr>
          <w:t>7.“重大科学仪器设备开发”重点专项2017年度项目申报指南（</w:t>
        </w:r>
      </w:hyperlink>
      <w:hyperlink r:id="rId25" w:tgtFrame="_blank" w:history="1">
        <w:r w:rsidRPr="002D0873">
          <w:rPr>
            <w:rFonts w:ascii="宋体" w:eastAsia="宋体" w:hAnsi="宋体" w:cs="Tahoma" w:hint="eastAsia"/>
            <w:color w:val="333333"/>
            <w:kern w:val="0"/>
            <w:sz w:val="18"/>
            <w:szCs w:val="18"/>
          </w:rPr>
          <w:t>指南编制专家名单</w:t>
        </w:r>
      </w:hyperlink>
      <w:r w:rsidRPr="002D0873">
        <w:rPr>
          <w:rFonts w:ascii="宋体" w:eastAsia="宋体" w:hAnsi="宋体" w:cs="Tahoma" w:hint="eastAsia"/>
          <w:color w:val="444444"/>
          <w:kern w:val="0"/>
          <w:sz w:val="26"/>
          <w:szCs w:val="26"/>
        </w:rPr>
        <w:t xml:space="preserve"> </w:t>
      </w:r>
      <w:hyperlink r:id="rId26" w:tgtFrame="_blank" w:history="1">
        <w:r w:rsidRPr="002D0873">
          <w:rPr>
            <w:rFonts w:ascii="宋体" w:eastAsia="宋体" w:hAnsi="宋体" w:cs="Tahoma" w:hint="eastAsia"/>
            <w:color w:val="333333"/>
            <w:kern w:val="0"/>
            <w:sz w:val="18"/>
            <w:szCs w:val="18"/>
          </w:rPr>
          <w:t>形式审查条件要求</w:t>
        </w:r>
      </w:hyperlink>
      <w:r w:rsidRPr="002D0873">
        <w:rPr>
          <w:rFonts w:ascii="宋体" w:eastAsia="宋体" w:hAnsi="宋体" w:cs="Tahoma" w:hint="eastAsia"/>
          <w:color w:val="444444"/>
          <w:kern w:val="0"/>
          <w:sz w:val="26"/>
          <w:szCs w:val="26"/>
        </w:rPr>
        <w:t>）</w:t>
      </w:r>
    </w:p>
    <w:p w:rsidR="002D0873" w:rsidRPr="002D0873" w:rsidRDefault="002D0873" w:rsidP="002D0873">
      <w:pPr>
        <w:widowControl/>
        <w:snapToGrid w:val="0"/>
        <w:spacing w:line="450" w:lineRule="atLeast"/>
        <w:jc w:val="left"/>
        <w:rPr>
          <w:rFonts w:ascii="宋体" w:eastAsia="宋体" w:hAnsi="宋体" w:cs="Tahoma" w:hint="eastAsia"/>
          <w:color w:val="444444"/>
          <w:kern w:val="0"/>
          <w:sz w:val="26"/>
          <w:szCs w:val="26"/>
        </w:rPr>
      </w:pPr>
      <w:hyperlink r:id="rId27" w:tgtFrame="_blank" w:history="1">
        <w:r w:rsidRPr="002D0873">
          <w:rPr>
            <w:rFonts w:ascii="宋体" w:eastAsia="宋体" w:hAnsi="宋体" w:cs="Tahoma" w:hint="eastAsia"/>
            <w:color w:val="333333"/>
            <w:kern w:val="0"/>
            <w:sz w:val="18"/>
            <w:szCs w:val="18"/>
          </w:rPr>
          <w:t>8.“云计算和大数据”重点专项2017年度项目申报指南（</w:t>
        </w:r>
      </w:hyperlink>
      <w:hyperlink r:id="rId28" w:tgtFrame="_blank" w:history="1">
        <w:r w:rsidRPr="002D0873">
          <w:rPr>
            <w:rFonts w:ascii="宋体" w:eastAsia="宋体" w:hAnsi="宋体" w:cs="Tahoma" w:hint="eastAsia"/>
            <w:color w:val="333333"/>
            <w:kern w:val="0"/>
            <w:sz w:val="18"/>
            <w:szCs w:val="18"/>
          </w:rPr>
          <w:t>指南编制专家名单</w:t>
        </w:r>
      </w:hyperlink>
      <w:r w:rsidRPr="002D0873">
        <w:rPr>
          <w:rFonts w:ascii="宋体" w:eastAsia="宋体" w:hAnsi="宋体" w:cs="Tahoma" w:hint="eastAsia"/>
          <w:color w:val="444444"/>
          <w:kern w:val="0"/>
          <w:sz w:val="26"/>
          <w:szCs w:val="26"/>
        </w:rPr>
        <w:t xml:space="preserve"> </w:t>
      </w:r>
      <w:hyperlink r:id="rId29" w:tgtFrame="_blank" w:history="1">
        <w:r w:rsidRPr="002D0873">
          <w:rPr>
            <w:rFonts w:ascii="宋体" w:eastAsia="宋体" w:hAnsi="宋体" w:cs="Tahoma" w:hint="eastAsia"/>
            <w:color w:val="333333"/>
            <w:kern w:val="0"/>
            <w:sz w:val="18"/>
            <w:szCs w:val="18"/>
          </w:rPr>
          <w:t>形式审查条件要求</w:t>
        </w:r>
      </w:hyperlink>
      <w:r w:rsidRPr="002D0873">
        <w:rPr>
          <w:rFonts w:ascii="宋体" w:eastAsia="宋体" w:hAnsi="宋体" w:cs="Tahoma" w:hint="eastAsia"/>
          <w:color w:val="444444"/>
          <w:kern w:val="0"/>
          <w:sz w:val="26"/>
          <w:szCs w:val="26"/>
        </w:rPr>
        <w:t>）</w:t>
      </w:r>
    </w:p>
    <w:p w:rsidR="002D0873" w:rsidRPr="002D0873" w:rsidRDefault="002D0873" w:rsidP="002D0873">
      <w:pPr>
        <w:widowControl/>
        <w:snapToGrid w:val="0"/>
        <w:spacing w:line="450" w:lineRule="atLeast"/>
        <w:jc w:val="left"/>
        <w:rPr>
          <w:rFonts w:ascii="宋体" w:eastAsia="宋体" w:hAnsi="宋体" w:cs="Tahoma" w:hint="eastAsia"/>
          <w:color w:val="444444"/>
          <w:kern w:val="0"/>
          <w:sz w:val="26"/>
          <w:szCs w:val="26"/>
        </w:rPr>
      </w:pPr>
      <w:hyperlink r:id="rId30" w:tgtFrame="_blank" w:history="1">
        <w:r w:rsidRPr="002D0873">
          <w:rPr>
            <w:rFonts w:ascii="宋体" w:eastAsia="宋体" w:hAnsi="宋体" w:cs="Tahoma" w:hint="eastAsia"/>
            <w:color w:val="333333"/>
            <w:kern w:val="0"/>
            <w:sz w:val="18"/>
            <w:szCs w:val="18"/>
          </w:rPr>
          <w:t>9.“增材制造与激光制造”重点专项2017年度项目申报指南（</w:t>
        </w:r>
      </w:hyperlink>
      <w:hyperlink r:id="rId31" w:tgtFrame="_blank" w:history="1">
        <w:r w:rsidRPr="002D0873">
          <w:rPr>
            <w:rFonts w:ascii="宋体" w:eastAsia="宋体" w:hAnsi="宋体" w:cs="Tahoma" w:hint="eastAsia"/>
            <w:color w:val="333333"/>
            <w:kern w:val="0"/>
            <w:sz w:val="18"/>
            <w:szCs w:val="18"/>
          </w:rPr>
          <w:t>指南编制专家名单</w:t>
        </w:r>
      </w:hyperlink>
      <w:r w:rsidRPr="002D0873">
        <w:rPr>
          <w:rFonts w:ascii="宋体" w:eastAsia="宋体" w:hAnsi="宋体" w:cs="Tahoma" w:hint="eastAsia"/>
          <w:color w:val="444444"/>
          <w:kern w:val="0"/>
          <w:sz w:val="26"/>
          <w:szCs w:val="26"/>
        </w:rPr>
        <w:t xml:space="preserve"> </w:t>
      </w:r>
      <w:hyperlink r:id="rId32" w:tgtFrame="_blank" w:history="1">
        <w:r w:rsidRPr="002D0873">
          <w:rPr>
            <w:rFonts w:ascii="宋体" w:eastAsia="宋体" w:hAnsi="宋体" w:cs="Tahoma" w:hint="eastAsia"/>
            <w:color w:val="333333"/>
            <w:kern w:val="0"/>
            <w:sz w:val="18"/>
            <w:szCs w:val="18"/>
          </w:rPr>
          <w:t>形式审查条件要求</w:t>
        </w:r>
      </w:hyperlink>
      <w:r w:rsidRPr="002D0873">
        <w:rPr>
          <w:rFonts w:ascii="宋体" w:eastAsia="宋体" w:hAnsi="宋体" w:cs="Tahoma" w:hint="eastAsia"/>
          <w:color w:val="444444"/>
          <w:kern w:val="0"/>
          <w:sz w:val="26"/>
          <w:szCs w:val="26"/>
        </w:rPr>
        <w:t>）</w:t>
      </w:r>
    </w:p>
    <w:p w:rsidR="002D0873" w:rsidRPr="002D0873" w:rsidRDefault="002D0873" w:rsidP="002D0873">
      <w:pPr>
        <w:widowControl/>
        <w:snapToGrid w:val="0"/>
        <w:spacing w:line="450" w:lineRule="atLeast"/>
        <w:jc w:val="left"/>
        <w:rPr>
          <w:rFonts w:ascii="宋体" w:eastAsia="宋体" w:hAnsi="宋体" w:cs="Tahoma" w:hint="eastAsia"/>
          <w:color w:val="444444"/>
          <w:kern w:val="0"/>
          <w:sz w:val="26"/>
          <w:szCs w:val="26"/>
        </w:rPr>
      </w:pPr>
      <w:hyperlink r:id="rId33" w:tgtFrame="_blank" w:history="1">
        <w:r w:rsidRPr="002D0873">
          <w:rPr>
            <w:rFonts w:ascii="宋体" w:eastAsia="宋体" w:hAnsi="宋体" w:cs="Tahoma" w:hint="eastAsia"/>
            <w:color w:val="333333"/>
            <w:kern w:val="0"/>
            <w:sz w:val="18"/>
            <w:szCs w:val="18"/>
          </w:rPr>
          <w:t>10.“先进轨道交通”重点专项2017年度项目申报指南（</w:t>
        </w:r>
      </w:hyperlink>
      <w:hyperlink r:id="rId34" w:tgtFrame="_blank" w:history="1">
        <w:r w:rsidRPr="002D0873">
          <w:rPr>
            <w:rFonts w:ascii="宋体" w:eastAsia="宋体" w:hAnsi="宋体" w:cs="Tahoma" w:hint="eastAsia"/>
            <w:color w:val="333333"/>
            <w:kern w:val="0"/>
            <w:sz w:val="18"/>
            <w:szCs w:val="18"/>
          </w:rPr>
          <w:t>指南编制专家名单</w:t>
        </w:r>
      </w:hyperlink>
      <w:r w:rsidRPr="002D0873">
        <w:rPr>
          <w:rFonts w:ascii="宋体" w:eastAsia="宋体" w:hAnsi="宋体" w:cs="Tahoma" w:hint="eastAsia"/>
          <w:color w:val="444444"/>
          <w:kern w:val="0"/>
          <w:sz w:val="26"/>
          <w:szCs w:val="26"/>
        </w:rPr>
        <w:t xml:space="preserve"> </w:t>
      </w:r>
      <w:hyperlink r:id="rId35" w:tgtFrame="_blank" w:history="1">
        <w:r w:rsidRPr="002D0873">
          <w:rPr>
            <w:rFonts w:ascii="宋体" w:eastAsia="宋体" w:hAnsi="宋体" w:cs="Tahoma" w:hint="eastAsia"/>
            <w:color w:val="333333"/>
            <w:kern w:val="0"/>
            <w:sz w:val="18"/>
            <w:szCs w:val="18"/>
          </w:rPr>
          <w:t>形式审查条件要求</w:t>
        </w:r>
      </w:hyperlink>
      <w:r w:rsidRPr="002D0873">
        <w:rPr>
          <w:rFonts w:ascii="宋体" w:eastAsia="宋体" w:hAnsi="宋体" w:cs="Tahoma" w:hint="eastAsia"/>
          <w:color w:val="444444"/>
          <w:kern w:val="0"/>
          <w:sz w:val="26"/>
          <w:szCs w:val="26"/>
        </w:rPr>
        <w:t>）</w:t>
      </w:r>
    </w:p>
    <w:p w:rsidR="002D0873" w:rsidRPr="002D0873" w:rsidRDefault="002D0873" w:rsidP="002D0873">
      <w:pPr>
        <w:widowControl/>
        <w:snapToGrid w:val="0"/>
        <w:spacing w:line="450" w:lineRule="atLeast"/>
        <w:jc w:val="left"/>
        <w:rPr>
          <w:rFonts w:ascii="宋体" w:eastAsia="宋体" w:hAnsi="宋体" w:cs="Tahoma" w:hint="eastAsia"/>
          <w:color w:val="444444"/>
          <w:kern w:val="0"/>
          <w:sz w:val="26"/>
          <w:szCs w:val="26"/>
        </w:rPr>
      </w:pPr>
      <w:hyperlink r:id="rId36" w:tgtFrame="_blank" w:history="1">
        <w:r w:rsidRPr="002D0873">
          <w:rPr>
            <w:rFonts w:ascii="宋体" w:eastAsia="宋体" w:hAnsi="宋体" w:cs="Tahoma" w:hint="eastAsia"/>
            <w:color w:val="333333"/>
            <w:kern w:val="0"/>
            <w:sz w:val="18"/>
            <w:szCs w:val="18"/>
          </w:rPr>
          <w:t>11.“国家质量基础的共性技术研究与应用”重点专项2017年度项目申报指南（</w:t>
        </w:r>
      </w:hyperlink>
      <w:hyperlink r:id="rId37" w:tgtFrame="_blank" w:history="1">
        <w:r w:rsidRPr="002D0873">
          <w:rPr>
            <w:rFonts w:ascii="宋体" w:eastAsia="宋体" w:hAnsi="宋体" w:cs="Tahoma" w:hint="eastAsia"/>
            <w:color w:val="333333"/>
            <w:kern w:val="0"/>
            <w:sz w:val="18"/>
            <w:szCs w:val="18"/>
          </w:rPr>
          <w:t>指南编制专家名单</w:t>
        </w:r>
      </w:hyperlink>
      <w:r w:rsidRPr="002D0873">
        <w:rPr>
          <w:rFonts w:ascii="宋体" w:eastAsia="宋体" w:hAnsi="宋体" w:cs="Tahoma" w:hint="eastAsia"/>
          <w:color w:val="444444"/>
          <w:kern w:val="0"/>
          <w:sz w:val="26"/>
          <w:szCs w:val="26"/>
        </w:rPr>
        <w:t xml:space="preserve"> </w:t>
      </w:r>
      <w:hyperlink r:id="rId38" w:tgtFrame="_blank" w:history="1">
        <w:r w:rsidRPr="002D0873">
          <w:rPr>
            <w:rFonts w:ascii="宋体" w:eastAsia="宋体" w:hAnsi="宋体" w:cs="Tahoma" w:hint="eastAsia"/>
            <w:color w:val="333333"/>
            <w:kern w:val="0"/>
            <w:sz w:val="18"/>
            <w:szCs w:val="18"/>
          </w:rPr>
          <w:t>形式审查条件要求</w:t>
        </w:r>
      </w:hyperlink>
      <w:r w:rsidRPr="002D0873">
        <w:rPr>
          <w:rFonts w:ascii="宋体" w:eastAsia="宋体" w:hAnsi="宋体" w:cs="Tahoma" w:hint="eastAsia"/>
          <w:color w:val="444444"/>
          <w:kern w:val="0"/>
          <w:sz w:val="26"/>
          <w:szCs w:val="26"/>
        </w:rPr>
        <w:t>）</w:t>
      </w:r>
    </w:p>
    <w:p w:rsidR="002D0873" w:rsidRPr="002D0873" w:rsidRDefault="002D0873" w:rsidP="002D0873">
      <w:pPr>
        <w:widowControl/>
        <w:snapToGrid w:val="0"/>
        <w:spacing w:line="450" w:lineRule="atLeast"/>
        <w:jc w:val="left"/>
        <w:rPr>
          <w:rFonts w:ascii="宋体" w:eastAsia="宋体" w:hAnsi="宋体" w:cs="Tahoma" w:hint="eastAsia"/>
          <w:color w:val="444444"/>
          <w:kern w:val="0"/>
          <w:sz w:val="26"/>
          <w:szCs w:val="26"/>
        </w:rPr>
      </w:pPr>
      <w:hyperlink r:id="rId39" w:tgtFrame="_blank" w:history="1">
        <w:r w:rsidRPr="002D0873">
          <w:rPr>
            <w:rFonts w:ascii="宋体" w:eastAsia="宋体" w:hAnsi="宋体" w:cs="Tahoma" w:hint="eastAsia"/>
            <w:color w:val="333333"/>
            <w:kern w:val="0"/>
            <w:sz w:val="18"/>
            <w:szCs w:val="18"/>
          </w:rPr>
          <w:t>12.“材料基因工程关键技术与支撑平台”重点专项2017年度项目申报指南（</w:t>
        </w:r>
      </w:hyperlink>
      <w:hyperlink r:id="rId40" w:tgtFrame="_blank" w:history="1">
        <w:r w:rsidRPr="002D0873">
          <w:rPr>
            <w:rFonts w:ascii="宋体" w:eastAsia="宋体" w:hAnsi="宋体" w:cs="Tahoma" w:hint="eastAsia"/>
            <w:color w:val="333333"/>
            <w:kern w:val="0"/>
            <w:sz w:val="18"/>
            <w:szCs w:val="18"/>
          </w:rPr>
          <w:t>指南编制专家名单</w:t>
        </w:r>
      </w:hyperlink>
      <w:r w:rsidRPr="002D0873">
        <w:rPr>
          <w:rFonts w:ascii="宋体" w:eastAsia="宋体" w:hAnsi="宋体" w:cs="Tahoma" w:hint="eastAsia"/>
          <w:color w:val="444444"/>
          <w:kern w:val="0"/>
          <w:sz w:val="26"/>
          <w:szCs w:val="26"/>
        </w:rPr>
        <w:t xml:space="preserve"> </w:t>
      </w:r>
      <w:hyperlink r:id="rId41" w:tgtFrame="_blank" w:history="1">
        <w:r w:rsidRPr="002D0873">
          <w:rPr>
            <w:rFonts w:ascii="宋体" w:eastAsia="宋体" w:hAnsi="宋体" w:cs="Tahoma" w:hint="eastAsia"/>
            <w:color w:val="333333"/>
            <w:kern w:val="0"/>
            <w:sz w:val="18"/>
            <w:szCs w:val="18"/>
          </w:rPr>
          <w:t>形式审查条件要求</w:t>
        </w:r>
      </w:hyperlink>
      <w:r w:rsidRPr="002D0873">
        <w:rPr>
          <w:rFonts w:ascii="宋体" w:eastAsia="宋体" w:hAnsi="宋体" w:cs="Tahoma" w:hint="eastAsia"/>
          <w:color w:val="444444"/>
          <w:kern w:val="0"/>
          <w:sz w:val="26"/>
          <w:szCs w:val="26"/>
        </w:rPr>
        <w:t>）</w:t>
      </w:r>
    </w:p>
    <w:p w:rsidR="002D0873" w:rsidRPr="002D0873" w:rsidRDefault="002D0873" w:rsidP="002D0873">
      <w:pPr>
        <w:widowControl/>
        <w:snapToGrid w:val="0"/>
        <w:spacing w:line="450" w:lineRule="atLeast"/>
        <w:jc w:val="left"/>
        <w:rPr>
          <w:rFonts w:ascii="宋体" w:eastAsia="宋体" w:hAnsi="宋体" w:cs="Tahoma" w:hint="eastAsia"/>
          <w:color w:val="444444"/>
          <w:kern w:val="0"/>
          <w:sz w:val="26"/>
          <w:szCs w:val="26"/>
        </w:rPr>
      </w:pPr>
      <w:hyperlink r:id="rId42" w:tgtFrame="_blank" w:history="1">
        <w:r w:rsidRPr="002D0873">
          <w:rPr>
            <w:rFonts w:ascii="宋体" w:eastAsia="宋体" w:hAnsi="宋体" w:cs="Tahoma" w:hint="eastAsia"/>
            <w:color w:val="333333"/>
            <w:kern w:val="0"/>
            <w:sz w:val="18"/>
            <w:szCs w:val="18"/>
          </w:rPr>
          <w:t>13.“网络空间安全”重点专项2017年度项目申报指南（</w:t>
        </w:r>
      </w:hyperlink>
      <w:hyperlink r:id="rId43" w:tgtFrame="_blank" w:history="1">
        <w:r w:rsidRPr="002D0873">
          <w:rPr>
            <w:rFonts w:ascii="宋体" w:eastAsia="宋体" w:hAnsi="宋体" w:cs="Tahoma" w:hint="eastAsia"/>
            <w:color w:val="333333"/>
            <w:kern w:val="0"/>
            <w:sz w:val="18"/>
            <w:szCs w:val="18"/>
          </w:rPr>
          <w:t>指南编制专家名单</w:t>
        </w:r>
      </w:hyperlink>
      <w:r w:rsidRPr="002D0873">
        <w:rPr>
          <w:rFonts w:ascii="宋体" w:eastAsia="宋体" w:hAnsi="宋体" w:cs="Tahoma" w:hint="eastAsia"/>
          <w:color w:val="444444"/>
          <w:kern w:val="0"/>
          <w:sz w:val="26"/>
          <w:szCs w:val="26"/>
        </w:rPr>
        <w:t xml:space="preserve"> </w:t>
      </w:r>
      <w:hyperlink r:id="rId44" w:tgtFrame="_blank" w:history="1">
        <w:r w:rsidRPr="002D0873">
          <w:rPr>
            <w:rFonts w:ascii="宋体" w:eastAsia="宋体" w:hAnsi="宋体" w:cs="Tahoma" w:hint="eastAsia"/>
            <w:color w:val="333333"/>
            <w:kern w:val="0"/>
            <w:sz w:val="18"/>
            <w:szCs w:val="18"/>
          </w:rPr>
          <w:t>形式审查条件要求</w:t>
        </w:r>
      </w:hyperlink>
      <w:r w:rsidRPr="002D0873">
        <w:rPr>
          <w:rFonts w:ascii="宋体" w:eastAsia="宋体" w:hAnsi="宋体" w:cs="Tahoma" w:hint="eastAsia"/>
          <w:color w:val="444444"/>
          <w:kern w:val="0"/>
          <w:sz w:val="26"/>
          <w:szCs w:val="26"/>
        </w:rPr>
        <w:t>）</w:t>
      </w:r>
    </w:p>
    <w:p w:rsidR="002D0873" w:rsidRPr="002D0873" w:rsidRDefault="002D0873" w:rsidP="002D0873">
      <w:pPr>
        <w:widowControl/>
        <w:snapToGrid w:val="0"/>
        <w:spacing w:line="450" w:lineRule="atLeast"/>
        <w:jc w:val="left"/>
        <w:rPr>
          <w:rFonts w:ascii="宋体" w:eastAsia="宋体" w:hAnsi="宋体" w:cs="Tahoma" w:hint="eastAsia"/>
          <w:color w:val="444444"/>
          <w:kern w:val="0"/>
          <w:sz w:val="26"/>
          <w:szCs w:val="26"/>
        </w:rPr>
      </w:pPr>
      <w:hyperlink r:id="rId45" w:tgtFrame="_blank" w:history="1">
        <w:r w:rsidRPr="002D0873">
          <w:rPr>
            <w:rFonts w:ascii="宋体" w:eastAsia="宋体" w:hAnsi="宋体" w:cs="Tahoma" w:hint="eastAsia"/>
            <w:color w:val="333333"/>
            <w:kern w:val="0"/>
            <w:sz w:val="18"/>
            <w:szCs w:val="18"/>
          </w:rPr>
          <w:t>14.“智能电网技术与装备”重点专项2017年度项目申报指南（</w:t>
        </w:r>
      </w:hyperlink>
      <w:hyperlink r:id="rId46" w:tgtFrame="_blank" w:history="1">
        <w:r w:rsidRPr="002D0873">
          <w:rPr>
            <w:rFonts w:ascii="宋体" w:eastAsia="宋体" w:hAnsi="宋体" w:cs="Tahoma" w:hint="eastAsia"/>
            <w:color w:val="333333"/>
            <w:kern w:val="0"/>
            <w:sz w:val="18"/>
            <w:szCs w:val="18"/>
          </w:rPr>
          <w:t>指南编制专家名单</w:t>
        </w:r>
      </w:hyperlink>
      <w:r w:rsidRPr="002D0873">
        <w:rPr>
          <w:rFonts w:ascii="宋体" w:eastAsia="宋体" w:hAnsi="宋体" w:cs="Tahoma" w:hint="eastAsia"/>
          <w:color w:val="444444"/>
          <w:kern w:val="0"/>
          <w:sz w:val="26"/>
          <w:szCs w:val="26"/>
        </w:rPr>
        <w:t xml:space="preserve"> </w:t>
      </w:r>
      <w:hyperlink r:id="rId47" w:tgtFrame="_blank" w:history="1">
        <w:r w:rsidRPr="002D0873">
          <w:rPr>
            <w:rFonts w:ascii="宋体" w:eastAsia="宋体" w:hAnsi="宋体" w:cs="Tahoma" w:hint="eastAsia"/>
            <w:color w:val="333333"/>
            <w:kern w:val="0"/>
            <w:sz w:val="18"/>
            <w:szCs w:val="18"/>
          </w:rPr>
          <w:t>形式审查条件要求</w:t>
        </w:r>
      </w:hyperlink>
      <w:r w:rsidRPr="002D0873">
        <w:rPr>
          <w:rFonts w:ascii="宋体" w:eastAsia="宋体" w:hAnsi="宋体" w:cs="Tahoma" w:hint="eastAsia"/>
          <w:color w:val="444444"/>
          <w:kern w:val="0"/>
          <w:sz w:val="26"/>
          <w:szCs w:val="26"/>
        </w:rPr>
        <w:t>）</w:t>
      </w:r>
    </w:p>
    <w:p w:rsidR="00A637DF" w:rsidRPr="002D0873" w:rsidRDefault="00A637DF"/>
    <w:sectPr w:rsidR="00A637DF" w:rsidRPr="002D08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7DF" w:rsidRDefault="00A637DF" w:rsidP="002D0873">
      <w:r>
        <w:separator/>
      </w:r>
    </w:p>
  </w:endnote>
  <w:endnote w:type="continuationSeparator" w:id="1">
    <w:p w:rsidR="00A637DF" w:rsidRDefault="00A637DF" w:rsidP="002D08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7DF" w:rsidRDefault="00A637DF" w:rsidP="002D0873">
      <w:r>
        <w:separator/>
      </w:r>
    </w:p>
  </w:footnote>
  <w:footnote w:type="continuationSeparator" w:id="1">
    <w:p w:rsidR="00A637DF" w:rsidRDefault="00A637DF" w:rsidP="002D08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0873"/>
    <w:rsid w:val="002D0873"/>
    <w:rsid w:val="009633C5"/>
    <w:rsid w:val="00A637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08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D0873"/>
    <w:rPr>
      <w:sz w:val="18"/>
      <w:szCs w:val="18"/>
    </w:rPr>
  </w:style>
  <w:style w:type="paragraph" w:styleId="a4">
    <w:name w:val="footer"/>
    <w:basedOn w:val="a"/>
    <w:link w:val="Char0"/>
    <w:uiPriority w:val="99"/>
    <w:semiHidden/>
    <w:unhideWhenUsed/>
    <w:rsid w:val="002D087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D0873"/>
    <w:rPr>
      <w:sz w:val="18"/>
      <w:szCs w:val="18"/>
    </w:rPr>
  </w:style>
  <w:style w:type="paragraph" w:customStyle="1" w:styleId="p0">
    <w:name w:val="p0"/>
    <w:basedOn w:val="a"/>
    <w:rsid w:val="002D0873"/>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2D087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5959484">
      <w:bodyDiv w:val="1"/>
      <w:marLeft w:val="0"/>
      <w:marRight w:val="0"/>
      <w:marTop w:val="0"/>
      <w:marBottom w:val="0"/>
      <w:divBdr>
        <w:top w:val="none" w:sz="0" w:space="0" w:color="auto"/>
        <w:left w:val="none" w:sz="0" w:space="0" w:color="auto"/>
        <w:bottom w:val="none" w:sz="0" w:space="0" w:color="auto"/>
        <w:right w:val="none" w:sz="0" w:space="0" w:color="auto"/>
      </w:divBdr>
      <w:divsChild>
        <w:div w:id="535191852">
          <w:marLeft w:val="0"/>
          <w:marRight w:val="0"/>
          <w:marTop w:val="150"/>
          <w:marBottom w:val="150"/>
          <w:divBdr>
            <w:top w:val="none" w:sz="0" w:space="0" w:color="auto"/>
            <w:left w:val="none" w:sz="0" w:space="0" w:color="auto"/>
            <w:bottom w:val="none" w:sz="0" w:space="0" w:color="auto"/>
            <w:right w:val="none" w:sz="0" w:space="0" w:color="auto"/>
          </w:divBdr>
          <w:divsChild>
            <w:div w:id="1056973757">
              <w:marLeft w:val="0"/>
              <w:marRight w:val="0"/>
              <w:marTop w:val="0"/>
              <w:marBottom w:val="0"/>
              <w:divBdr>
                <w:top w:val="none" w:sz="0" w:space="0" w:color="auto"/>
                <w:left w:val="none" w:sz="0" w:space="0" w:color="auto"/>
                <w:bottom w:val="none" w:sz="0" w:space="0" w:color="auto"/>
                <w:right w:val="none" w:sz="0" w:space="0" w:color="auto"/>
              </w:divBdr>
              <w:divsChild>
                <w:div w:id="1880124717">
                  <w:marLeft w:val="0"/>
                  <w:marRight w:val="0"/>
                  <w:marTop w:val="0"/>
                  <w:marBottom w:val="300"/>
                  <w:divBdr>
                    <w:top w:val="none" w:sz="0" w:space="0" w:color="auto"/>
                    <w:left w:val="none" w:sz="0" w:space="0" w:color="auto"/>
                    <w:bottom w:val="dashed" w:sz="6" w:space="0" w:color="999999"/>
                    <w:right w:val="none" w:sz="0" w:space="0" w:color="auto"/>
                  </w:divBdr>
                </w:div>
                <w:div w:id="1588541158">
                  <w:marLeft w:val="0"/>
                  <w:marRight w:val="0"/>
                  <w:marTop w:val="0"/>
                  <w:marBottom w:val="0"/>
                  <w:divBdr>
                    <w:top w:val="none" w:sz="0" w:space="0" w:color="auto"/>
                    <w:left w:val="none" w:sz="0" w:space="0" w:color="auto"/>
                    <w:bottom w:val="none" w:sz="0" w:space="0" w:color="auto"/>
                    <w:right w:val="none" w:sz="0" w:space="0" w:color="auto"/>
                  </w:divBdr>
                  <w:divsChild>
                    <w:div w:id="243535934">
                      <w:marLeft w:val="0"/>
                      <w:marRight w:val="0"/>
                      <w:marTop w:val="0"/>
                      <w:marBottom w:val="0"/>
                      <w:divBdr>
                        <w:top w:val="none" w:sz="0" w:space="0" w:color="auto"/>
                        <w:left w:val="none" w:sz="0" w:space="0" w:color="auto"/>
                        <w:bottom w:val="dashed" w:sz="2" w:space="3" w:color="8BBDEE"/>
                        <w:right w:val="none" w:sz="0" w:space="0" w:color="auto"/>
                      </w:divBdr>
                    </w:div>
                    <w:div w:id="482699940">
                      <w:marLeft w:val="0"/>
                      <w:marRight w:val="0"/>
                      <w:marTop w:val="0"/>
                      <w:marBottom w:val="0"/>
                      <w:divBdr>
                        <w:top w:val="none" w:sz="0" w:space="0" w:color="auto"/>
                        <w:left w:val="none" w:sz="0" w:space="0" w:color="auto"/>
                        <w:bottom w:val="dashed" w:sz="2" w:space="3" w:color="8BBDEE"/>
                        <w:right w:val="none" w:sz="0" w:space="0" w:color="auto"/>
                      </w:divBdr>
                    </w:div>
                    <w:div w:id="788427281">
                      <w:marLeft w:val="0"/>
                      <w:marRight w:val="0"/>
                      <w:marTop w:val="0"/>
                      <w:marBottom w:val="0"/>
                      <w:divBdr>
                        <w:top w:val="none" w:sz="0" w:space="0" w:color="auto"/>
                        <w:left w:val="none" w:sz="0" w:space="0" w:color="auto"/>
                        <w:bottom w:val="dashed" w:sz="2" w:space="3" w:color="8BBDEE"/>
                        <w:right w:val="none" w:sz="0" w:space="0" w:color="auto"/>
                      </w:divBdr>
                    </w:div>
                    <w:div w:id="563566102">
                      <w:marLeft w:val="0"/>
                      <w:marRight w:val="0"/>
                      <w:marTop w:val="0"/>
                      <w:marBottom w:val="0"/>
                      <w:divBdr>
                        <w:top w:val="none" w:sz="0" w:space="0" w:color="auto"/>
                        <w:left w:val="none" w:sz="0" w:space="0" w:color="auto"/>
                        <w:bottom w:val="dashed" w:sz="2" w:space="3" w:color="8BBDEE"/>
                        <w:right w:val="none" w:sz="0" w:space="0" w:color="auto"/>
                      </w:divBdr>
                    </w:div>
                    <w:div w:id="770246186">
                      <w:marLeft w:val="0"/>
                      <w:marRight w:val="0"/>
                      <w:marTop w:val="0"/>
                      <w:marBottom w:val="0"/>
                      <w:divBdr>
                        <w:top w:val="none" w:sz="0" w:space="0" w:color="auto"/>
                        <w:left w:val="none" w:sz="0" w:space="0" w:color="auto"/>
                        <w:bottom w:val="dashed" w:sz="2" w:space="3" w:color="8BBDEE"/>
                        <w:right w:val="none" w:sz="0" w:space="0" w:color="auto"/>
                      </w:divBdr>
                    </w:div>
                    <w:div w:id="2135949852">
                      <w:marLeft w:val="0"/>
                      <w:marRight w:val="0"/>
                      <w:marTop w:val="0"/>
                      <w:marBottom w:val="0"/>
                      <w:divBdr>
                        <w:top w:val="none" w:sz="0" w:space="0" w:color="auto"/>
                        <w:left w:val="none" w:sz="0" w:space="0" w:color="auto"/>
                        <w:bottom w:val="dashed" w:sz="2" w:space="3" w:color="8BBDEE"/>
                        <w:right w:val="none" w:sz="0" w:space="0" w:color="auto"/>
                      </w:divBdr>
                    </w:div>
                    <w:div w:id="1637056449">
                      <w:marLeft w:val="0"/>
                      <w:marRight w:val="0"/>
                      <w:marTop w:val="0"/>
                      <w:marBottom w:val="0"/>
                      <w:divBdr>
                        <w:top w:val="none" w:sz="0" w:space="0" w:color="auto"/>
                        <w:left w:val="none" w:sz="0" w:space="0" w:color="auto"/>
                        <w:bottom w:val="dashed" w:sz="2" w:space="3" w:color="8BBDEE"/>
                        <w:right w:val="none" w:sz="0" w:space="0" w:color="auto"/>
                      </w:divBdr>
                    </w:div>
                    <w:div w:id="902058079">
                      <w:marLeft w:val="0"/>
                      <w:marRight w:val="0"/>
                      <w:marTop w:val="0"/>
                      <w:marBottom w:val="0"/>
                      <w:divBdr>
                        <w:top w:val="none" w:sz="0" w:space="0" w:color="auto"/>
                        <w:left w:val="none" w:sz="0" w:space="0" w:color="auto"/>
                        <w:bottom w:val="dashed" w:sz="2" w:space="3" w:color="8BBDEE"/>
                        <w:right w:val="none" w:sz="0" w:space="0" w:color="auto"/>
                      </w:divBdr>
                    </w:div>
                    <w:div w:id="1629126057">
                      <w:marLeft w:val="0"/>
                      <w:marRight w:val="0"/>
                      <w:marTop w:val="0"/>
                      <w:marBottom w:val="0"/>
                      <w:divBdr>
                        <w:top w:val="none" w:sz="0" w:space="0" w:color="auto"/>
                        <w:left w:val="none" w:sz="0" w:space="0" w:color="auto"/>
                        <w:bottom w:val="dashed" w:sz="2" w:space="3" w:color="8BBDEE"/>
                        <w:right w:val="none" w:sz="0" w:space="0" w:color="auto"/>
                      </w:divBdr>
                    </w:div>
                    <w:div w:id="1883594100">
                      <w:marLeft w:val="0"/>
                      <w:marRight w:val="0"/>
                      <w:marTop w:val="0"/>
                      <w:marBottom w:val="0"/>
                      <w:divBdr>
                        <w:top w:val="none" w:sz="0" w:space="0" w:color="auto"/>
                        <w:left w:val="none" w:sz="0" w:space="0" w:color="auto"/>
                        <w:bottom w:val="dashed" w:sz="2" w:space="3" w:color="8BBDEE"/>
                        <w:right w:val="none" w:sz="0" w:space="0" w:color="auto"/>
                      </w:divBdr>
                    </w:div>
                    <w:div w:id="1253516450">
                      <w:marLeft w:val="0"/>
                      <w:marRight w:val="0"/>
                      <w:marTop w:val="0"/>
                      <w:marBottom w:val="0"/>
                      <w:divBdr>
                        <w:top w:val="none" w:sz="0" w:space="0" w:color="auto"/>
                        <w:left w:val="none" w:sz="0" w:space="0" w:color="auto"/>
                        <w:bottom w:val="dashed" w:sz="2" w:space="3" w:color="8BBDEE"/>
                        <w:right w:val="none" w:sz="0" w:space="0" w:color="auto"/>
                      </w:divBdr>
                    </w:div>
                    <w:div w:id="1817985379">
                      <w:marLeft w:val="0"/>
                      <w:marRight w:val="0"/>
                      <w:marTop w:val="0"/>
                      <w:marBottom w:val="0"/>
                      <w:divBdr>
                        <w:top w:val="none" w:sz="0" w:space="0" w:color="auto"/>
                        <w:left w:val="none" w:sz="0" w:space="0" w:color="auto"/>
                        <w:bottom w:val="dashed" w:sz="2" w:space="3" w:color="8BBDEE"/>
                        <w:right w:val="none" w:sz="0" w:space="0" w:color="auto"/>
                      </w:divBdr>
                    </w:div>
                    <w:div w:id="227806263">
                      <w:marLeft w:val="0"/>
                      <w:marRight w:val="0"/>
                      <w:marTop w:val="0"/>
                      <w:marBottom w:val="0"/>
                      <w:divBdr>
                        <w:top w:val="none" w:sz="0" w:space="0" w:color="auto"/>
                        <w:left w:val="none" w:sz="0" w:space="0" w:color="auto"/>
                        <w:bottom w:val="dashed" w:sz="2" w:space="3" w:color="8BBDEE"/>
                        <w:right w:val="none" w:sz="0" w:space="0" w:color="auto"/>
                      </w:divBdr>
                    </w:div>
                    <w:div w:id="539974715">
                      <w:marLeft w:val="0"/>
                      <w:marRight w:val="0"/>
                      <w:marTop w:val="0"/>
                      <w:marBottom w:val="0"/>
                      <w:divBdr>
                        <w:top w:val="none" w:sz="0" w:space="0" w:color="auto"/>
                        <w:left w:val="none" w:sz="0" w:space="0" w:color="auto"/>
                        <w:bottom w:val="dashed" w:sz="2" w:space="3" w:color="8BBDEE"/>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rvice.most.gov.cn/u/cms/static/201610/141015012if0.pdf" TargetMode="External"/><Relationship Id="rId18" Type="http://schemas.openxmlformats.org/officeDocument/2006/relationships/hyperlink" Target="http://service.most.gov.cn/u/cms/static/201610/14101452w46x.pdf" TargetMode="External"/><Relationship Id="rId26" Type="http://schemas.openxmlformats.org/officeDocument/2006/relationships/hyperlink" Target="http://service.most.gov.cn/u/cms/static/201610/14101500va4o.pdf" TargetMode="External"/><Relationship Id="rId39" Type="http://schemas.openxmlformats.org/officeDocument/2006/relationships/hyperlink" Target="http://service.most.gov.cn/u/cms/static/201610/141014524nry.pdf" TargetMode="External"/><Relationship Id="rId3" Type="http://schemas.openxmlformats.org/officeDocument/2006/relationships/webSettings" Target="webSettings.xml"/><Relationship Id="rId21" Type="http://schemas.openxmlformats.org/officeDocument/2006/relationships/hyperlink" Target="http://service.most.gov.cn/u/cms/static/201610/14101453u3kv.pdf" TargetMode="External"/><Relationship Id="rId34" Type="http://schemas.openxmlformats.org/officeDocument/2006/relationships/hyperlink" Target="http://service.most.gov.cn/u/cms/static/201610/14101457x8eo.pdf" TargetMode="External"/><Relationship Id="rId42" Type="http://schemas.openxmlformats.org/officeDocument/2006/relationships/hyperlink" Target="http://service.most.gov.cn/u/cms/static/201610/14101453xhzf.pdf" TargetMode="External"/><Relationship Id="rId47" Type="http://schemas.openxmlformats.org/officeDocument/2006/relationships/hyperlink" Target="http://service.most.gov.cn/u/cms/static/201610/14101459bzr4.pdf" TargetMode="External"/><Relationship Id="rId7" Type="http://schemas.openxmlformats.org/officeDocument/2006/relationships/hyperlink" Target="http://service.most.gov.cn/u/cms/static/201610/14101457mdks.pdf" TargetMode="External"/><Relationship Id="rId12" Type="http://schemas.openxmlformats.org/officeDocument/2006/relationships/hyperlink" Target="http://service.most.gov.cn/u/cms/static/201610/14101454coww.pdf" TargetMode="External"/><Relationship Id="rId17" Type="http://schemas.openxmlformats.org/officeDocument/2006/relationships/hyperlink" Target="http://service.most.gov.cn/u/cms/static/201610/141014581jv9.pdf" TargetMode="External"/><Relationship Id="rId25" Type="http://schemas.openxmlformats.org/officeDocument/2006/relationships/hyperlink" Target="http://service.most.gov.cn/u/cms/static/201610/14101500wm63.pdf" TargetMode="External"/><Relationship Id="rId33" Type="http://schemas.openxmlformats.org/officeDocument/2006/relationships/hyperlink" Target="http://service.most.gov.cn/u/cms/static/201610/14101453xjlm.pdf" TargetMode="External"/><Relationship Id="rId38" Type="http://schemas.openxmlformats.org/officeDocument/2006/relationships/hyperlink" Target="http://service.most.gov.cn/u/cms/static/201610/14101456lao1.pdf" TargetMode="External"/><Relationship Id="rId46" Type="http://schemas.openxmlformats.org/officeDocument/2006/relationships/hyperlink" Target="http://service.most.gov.cn/u/cms/static/201610/141014595zkr.pdf" TargetMode="External"/><Relationship Id="rId2" Type="http://schemas.openxmlformats.org/officeDocument/2006/relationships/settings" Target="settings.xml"/><Relationship Id="rId16" Type="http://schemas.openxmlformats.org/officeDocument/2006/relationships/hyperlink" Target="http://service.most.gov.cn/u/cms/static/201610/14101458ubxv.pdf" TargetMode="External"/><Relationship Id="rId20" Type="http://schemas.openxmlformats.org/officeDocument/2006/relationships/hyperlink" Target="http://service.most.gov.cn/u/cms/static/201610/14101455pqp5.pdf" TargetMode="External"/><Relationship Id="rId29" Type="http://schemas.openxmlformats.org/officeDocument/2006/relationships/hyperlink" Target="http://service.most.gov.cn/u/cms/static/201610/141014577xkz.pdf" TargetMode="External"/><Relationship Id="rId41" Type="http://schemas.openxmlformats.org/officeDocument/2006/relationships/hyperlink" Target="http://service.most.gov.cn/u/cms/static/201610/141014555oy6.pdf" TargetMode="External"/><Relationship Id="rId1" Type="http://schemas.openxmlformats.org/officeDocument/2006/relationships/styles" Target="styles.xml"/><Relationship Id="rId6" Type="http://schemas.openxmlformats.org/officeDocument/2006/relationships/hyperlink" Target="http://service.most.gov.cn/u/cms/static/201610/14101453d5ex.pdf" TargetMode="External"/><Relationship Id="rId11" Type="http://schemas.openxmlformats.org/officeDocument/2006/relationships/hyperlink" Target="http://service.most.gov.cn/u/cms/static/201610/14101455jedq.pdf" TargetMode="External"/><Relationship Id="rId24" Type="http://schemas.openxmlformats.org/officeDocument/2006/relationships/hyperlink" Target="http://service.most.gov.cn/u/cms/static/201610/14101454a8r0.pdf" TargetMode="External"/><Relationship Id="rId32" Type="http://schemas.openxmlformats.org/officeDocument/2006/relationships/hyperlink" Target="http://service.most.gov.cn/u/cms/static/201610/14101458hr2p.pdf" TargetMode="External"/><Relationship Id="rId37" Type="http://schemas.openxmlformats.org/officeDocument/2006/relationships/hyperlink" Target="http://service.most.gov.cn/u/cms/static/201610/14101456sue5.pdf" TargetMode="External"/><Relationship Id="rId40" Type="http://schemas.openxmlformats.org/officeDocument/2006/relationships/hyperlink" Target="http://service.most.gov.cn/u/cms/static/201610/14101455ku47.pdf" TargetMode="External"/><Relationship Id="rId45" Type="http://schemas.openxmlformats.org/officeDocument/2006/relationships/hyperlink" Target="http://service.most.gov.cn/u/cms/static/201610/14101454p6xk.pdf" TargetMode="External"/><Relationship Id="rId5" Type="http://schemas.openxmlformats.org/officeDocument/2006/relationships/endnotes" Target="endnotes.xml"/><Relationship Id="rId15" Type="http://schemas.openxmlformats.org/officeDocument/2006/relationships/hyperlink" Target="http://service.most.gov.cn/u/cms/static/201610/141014540mk5.pdf" TargetMode="External"/><Relationship Id="rId23" Type="http://schemas.openxmlformats.org/officeDocument/2006/relationships/hyperlink" Target="http://service.most.gov.cn/u/cms/static/201610/14101456yob8.pdf" TargetMode="External"/><Relationship Id="rId28" Type="http://schemas.openxmlformats.org/officeDocument/2006/relationships/hyperlink" Target="http://service.most.gov.cn/u/cms/static/201610/14101457yzqc.pdf" TargetMode="External"/><Relationship Id="rId36" Type="http://schemas.openxmlformats.org/officeDocument/2006/relationships/hyperlink" Target="http://service.most.gov.cn/u/cms/static/201610/14101453yenc.pdf" TargetMode="External"/><Relationship Id="rId49" Type="http://schemas.openxmlformats.org/officeDocument/2006/relationships/theme" Target="theme/theme1.xml"/><Relationship Id="rId10" Type="http://schemas.openxmlformats.org/officeDocument/2006/relationships/hyperlink" Target="http://service.most.gov.cn/u/cms/static/201610/14101455ljso.pdf" TargetMode="External"/><Relationship Id="rId19" Type="http://schemas.openxmlformats.org/officeDocument/2006/relationships/hyperlink" Target="http://service.most.gov.cn/u/cms/static/201610/14101455r0os.pdf" TargetMode="External"/><Relationship Id="rId31" Type="http://schemas.openxmlformats.org/officeDocument/2006/relationships/hyperlink" Target="http://service.most.gov.cn/u/cms/static/201610/14101458nkvt.pdf" TargetMode="External"/><Relationship Id="rId44" Type="http://schemas.openxmlformats.org/officeDocument/2006/relationships/hyperlink" Target="http://service.most.gov.cn/u/cms/static/201610/14101456ldik.pdf" TargetMode="External"/><Relationship Id="rId4" Type="http://schemas.openxmlformats.org/officeDocument/2006/relationships/footnotes" Target="footnotes.xml"/><Relationship Id="rId9" Type="http://schemas.openxmlformats.org/officeDocument/2006/relationships/hyperlink" Target="http://service.most.gov.cn/u/cms/static/201610/141014524v13.pdf" TargetMode="External"/><Relationship Id="rId14" Type="http://schemas.openxmlformats.org/officeDocument/2006/relationships/hyperlink" Target="http://service.most.gov.cn/u/cms/static/201610/14101501jc05.pdf" TargetMode="External"/><Relationship Id="rId22" Type="http://schemas.openxmlformats.org/officeDocument/2006/relationships/hyperlink" Target="http://service.most.gov.cn/u/cms/static/201610/141014566bo7.pdf" TargetMode="External"/><Relationship Id="rId27" Type="http://schemas.openxmlformats.org/officeDocument/2006/relationships/hyperlink" Target="http://service.most.gov.cn/u/cms/static/201610/14101453mfqc.pdf" TargetMode="External"/><Relationship Id="rId30" Type="http://schemas.openxmlformats.org/officeDocument/2006/relationships/hyperlink" Target="http://service.most.gov.cn/u/cms/static/201610/14101454uiy5.pdf" TargetMode="External"/><Relationship Id="rId35" Type="http://schemas.openxmlformats.org/officeDocument/2006/relationships/hyperlink" Target="http://service.most.gov.cn/u/cms/static/201610/1410145676z2.pdf" TargetMode="External"/><Relationship Id="rId43" Type="http://schemas.openxmlformats.org/officeDocument/2006/relationships/hyperlink" Target="http://service.most.gov.cn/u/cms/static/201610/14101456nmi1.pdf" TargetMode="External"/><Relationship Id="rId48" Type="http://schemas.openxmlformats.org/officeDocument/2006/relationships/fontTable" Target="fontTable.xml"/><Relationship Id="rId8" Type="http://schemas.openxmlformats.org/officeDocument/2006/relationships/hyperlink" Target="http://service.most.gov.cn/u/cms/static/201610/14101457r24e.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1274</Words>
  <Characters>7266</Characters>
  <Application>Microsoft Office Word</Application>
  <DocSecurity>0</DocSecurity>
  <Lines>60</Lines>
  <Paragraphs>17</Paragraphs>
  <ScaleCrop>false</ScaleCrop>
  <Company>Microsoft</Company>
  <LinksUpToDate>false</LinksUpToDate>
  <CharactersWithSpaces>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2016-10-27T09:52:00Z</dcterms:created>
  <dcterms:modified xsi:type="dcterms:W3CDTF">2016-10-27T09:53:00Z</dcterms:modified>
</cp:coreProperties>
</file>