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  <w:bookmarkStart w:id="2" w:name="_GoBack"/>
      <w:bookmarkEnd w:id="2"/>
    </w:p>
    <w:p>
      <w:pPr>
        <w:adjustRightInd w:val="0"/>
        <w:spacing w:line="560" w:lineRule="exact"/>
        <w:jc w:val="center"/>
        <w:rPr>
          <w:rFonts w:ascii="Times New Roman" w:hAnsi="Times New Roman" w:eastAsia="方正大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大标宋简体" w:cs="Times New Roman"/>
          <w:color w:val="000000"/>
          <w:sz w:val="36"/>
          <w:szCs w:val="36"/>
          <w:lang w:eastAsia="zh-CN"/>
        </w:rPr>
        <w:t>2021年度</w:t>
      </w:r>
      <w:r>
        <w:rPr>
          <w:rFonts w:ascii="Times New Roman" w:hAnsi="Times New Roman" w:eastAsia="方正大标宋简体" w:cs="Times New Roman"/>
          <w:color w:val="000000"/>
          <w:sz w:val="36"/>
          <w:szCs w:val="36"/>
        </w:rPr>
        <w:t>山西省省筹资金资助回国留学人员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大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大标宋简体" w:cs="Times New Roman"/>
          <w:color w:val="000000"/>
          <w:sz w:val="36"/>
          <w:szCs w:val="36"/>
        </w:rPr>
        <w:t>科研项目申报指南</w:t>
      </w:r>
    </w:p>
    <w:p>
      <w:pPr>
        <w:tabs>
          <w:tab w:val="left" w:pos="7806"/>
        </w:tabs>
        <w:adjustRightInd w:val="0"/>
        <w:spacing w:line="560" w:lineRule="exac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ab/>
      </w:r>
    </w:p>
    <w:p>
      <w:pPr>
        <w:adjustRightInd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为巩固扩大留学成果，提高留学效益，推进省筹资金资助回国留学人员科研项目的规范化、科学化管理，就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年度省筹资金资助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回国留学人员科研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项目实施发布如下申报指南：</w:t>
      </w:r>
    </w:p>
    <w:p>
      <w:pPr>
        <w:adjustRightInd w:val="0"/>
        <w:spacing w:line="560" w:lineRule="exact"/>
        <w:ind w:firstLine="63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一、项目类别</w:t>
      </w:r>
    </w:p>
    <w:p>
      <w:pPr>
        <w:adjustRightInd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1．人文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社科类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：计划立项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项左右，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资助额度不超过2万元/项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；</w:t>
      </w:r>
    </w:p>
    <w:p>
      <w:pPr>
        <w:adjustRightInd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．理工农医类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：计划立项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项左右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资助额度不超过6万元/项；</w:t>
      </w:r>
    </w:p>
    <w:p>
      <w:pPr>
        <w:adjustRightInd w:val="0"/>
        <w:spacing w:line="560" w:lineRule="exact"/>
        <w:ind w:firstLine="63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以上计划数根据实际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情况进行适当调整。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二、重点资助领域</w:t>
      </w:r>
    </w:p>
    <w:p>
      <w:pPr>
        <w:spacing w:line="54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2021年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度申报项目应紧紧围绕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"http://www.csc.edu.cn/article/710" \t "http://www.csc.edu.cn/article/_blank" </w:instrText>
      </w:r>
      <w:r>
        <w:rPr>
          <w:color w:val="000000"/>
        </w:rPr>
        <w:fldChar w:fldCharType="separate"/>
      </w:r>
      <w:r>
        <w:rPr>
          <w:rStyle w:val="7"/>
          <w:rFonts w:hint="eastAsia" w:ascii="Times New Roman" w:hAnsi="Times New Roman" w:eastAsia="方正仿宋简体"/>
          <w:color w:val="000000"/>
          <w:sz w:val="32"/>
          <w:szCs w:val="32"/>
          <w:u w:val="none"/>
        </w:rPr>
        <w:t>山西省教育事业发展、科技创新、人才体制机制改革、企业技术改造等各类发展规划、实施意见中确定的经济社会发展重点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fldChar w:fldCharType="end"/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产业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、重大专项、前沿技术、基础研究、转化性研究，人文与社会科学领域，以及战略性新兴产业、高新技术产业、传统产业优化升级项目。</w:t>
      </w:r>
    </w:p>
    <w:p>
      <w:pPr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科研项目重点资助与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“1331”“136”“111”三大重点工程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14大标志性、引领性产业集群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创新生态系统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和“能源革命”“农谷建设”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促进“双一流”大学建设等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山西省重点发展领域相关的项目。</w:t>
      </w:r>
    </w:p>
    <w:p>
      <w:pPr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三、申报条件</w:t>
      </w:r>
    </w:p>
    <w:p>
      <w:pPr>
        <w:pStyle w:val="3"/>
        <w:widowControl/>
        <w:adjustRightInd w:val="0"/>
        <w:spacing w:before="0" w:beforeAutospacing="0" w:after="0" w:afterAutospacing="0" w:line="560" w:lineRule="exact"/>
        <w:ind w:firstLine="641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政治素质好，拥护中国共产党的领导和社会主义制度，热爱祖国，遵纪守法；</w:t>
      </w:r>
    </w:p>
    <w:p>
      <w:pPr>
        <w:pStyle w:val="3"/>
        <w:widowControl/>
        <w:adjustRightInd w:val="0"/>
        <w:spacing w:before="0" w:beforeAutospacing="0" w:after="0" w:afterAutospacing="0" w:line="560" w:lineRule="exact"/>
        <w:ind w:firstLine="641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系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我省科研院所、高等院校、国有企业、事业单位正式在编的留学回国人员；</w:t>
      </w:r>
    </w:p>
    <w:p>
      <w:pPr>
        <w:pStyle w:val="3"/>
        <w:widowControl/>
        <w:adjustRightInd w:val="0"/>
        <w:spacing w:before="0" w:beforeAutospacing="0" w:after="0" w:afterAutospacing="0" w:line="560" w:lineRule="exact"/>
        <w:ind w:firstLine="641"/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系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国家留学基金委、山西省留学人员管理委员会选派的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公派留学人员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或通过其他渠道出国进修、国际合作、攻读学位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人员，连续在外一年（一学年）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及以上，并有留学院校、科研院所、我国驻外使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领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馆出具的正式证明者。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优先顺序依次为国家公派、省筹资金公派、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/>
        </w:rPr>
        <w:t>其他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留学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/>
        </w:rPr>
        <w:t>人员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；</w:t>
      </w:r>
    </w:p>
    <w:p>
      <w:pPr>
        <w:pStyle w:val="3"/>
        <w:widowControl/>
        <w:adjustRightInd w:val="0"/>
        <w:spacing w:before="0" w:beforeAutospacing="0" w:after="0" w:afterAutospacing="0" w:line="560" w:lineRule="exact"/>
        <w:ind w:firstLine="641"/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具备良好的职业道德、科学道德，具有较好的工作基础、较强的组织管理能力和较高的学术水平，有足够的时间进行项目研究；</w:t>
      </w:r>
    </w:p>
    <w:p>
      <w:pPr>
        <w:pStyle w:val="3"/>
        <w:widowControl/>
        <w:adjustRightInd w:val="0"/>
        <w:spacing w:before="0" w:beforeAutospacing="0" w:after="0" w:afterAutospacing="0" w:line="560" w:lineRule="exact"/>
        <w:ind w:firstLine="641"/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年龄一般在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55周岁以下（196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日以后出生），现正从事教学、科研、医疗或技术开发工作；</w:t>
      </w:r>
    </w:p>
    <w:p>
      <w:pPr>
        <w:pStyle w:val="3"/>
        <w:widowControl/>
        <w:adjustRightInd w:val="0"/>
        <w:spacing w:before="0" w:beforeAutospacing="0" w:after="0" w:afterAutospacing="0" w:line="560" w:lineRule="exact"/>
        <w:ind w:firstLine="641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>项目申请人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应具有中级（含）以上专业技术职务，并且为项目的实际主持人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；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曾获得省回国留学人员科研项目资助又再次申报者，还应至少具备以下条件之一：近5年内获得过省部级科研成果三等奖及以上奖励（前3名）；近5年内主持过国家级科研项目；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项目成果应用、推广社会效益和经济效益显著者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8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下列人员不得作为项目负责人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申报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：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现在国外学习未回国的留学人员；已申请再次出国留学半年及以上的留学人员；承担的省筹资金资助回国留学人员科研项目尚未结题者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；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9．下列类型课题不得申报：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申报的课题已获得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其他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科技计划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项目立项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资助，不得再次申报本项目；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同一课题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已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两次申报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本项目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未获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资助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，不得再次申报本项目。</w:t>
      </w:r>
    </w:p>
    <w:p>
      <w:pPr>
        <w:adjustRightIn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四、申报程序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个人申报。申请人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应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如实填写项目申请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书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并对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本人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申请材料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的真实性负责。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单位审核。申请人所在单位应对申请人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的申请条件、申请书、佐证材料等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进行审核，出具意见并签字、盖章后，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于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日前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报各受理单位。省留管办不受理个人申报。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材料受理。各受理单位按照申报指南要求，组织本系统或本区域内的申报工作。各受理单位于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2021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日前将审查合格的项目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申请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材料、推荐公函及推荐名单表纸质版和电子版报省留管办。受理单位名单见附件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6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。</w:t>
      </w:r>
    </w:p>
    <w:p>
      <w:pPr>
        <w:adjustRightIn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五、实施与管理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项目立项后，申请者应当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u w:val="none"/>
        </w:rPr>
        <w:t>与项目管理单位山西省教育国际交流服务中心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签订《山西省回国留学人员科研项目合同》，并按照研究计划和《山西省回国留学人员科研项目合同》实施项目。项目承担者须承担与项目有关的一切学术与法律责任。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受资助项目的相关论文、专著、成果评议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鉴定资料等，均应标注“山西省回国留学人员科研资助项目”字样。英文为：“Research Project Supported by Shanxi Scholarship Council of China”，未标注的不得用于本项目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结题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验收。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六、其他要求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各有关单位和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项目申请人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要认真贯彻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落实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国家和我省关于科研项目立项和管理的有关规定，认真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遵守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《山西省省筹资金资助回国留学人员科研教研项目管理办法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试行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》中有关规定，确保项目顺利实施。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各有关单位和受理部门要严格把关，确保填报信息准确、真实，切实提高项目申报质量，要加强科研项目重复申请审查，避免一题多报或重复资助。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>．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申请者应如实填报材料，确保无知识产权争议。凡存在弄虚作假、抄袭剽窃等行为者，一经查实，取消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项目申请人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3年内申报资格；如已获准立项一律撤项，并追究申请人所在单位的管理责任。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  <w:r>
        <w:drawing>
          <wp:inline distT="0" distB="0" distL="114300" distR="114300">
            <wp:extent cx="1110615" cy="1045210"/>
            <wp:effectExtent l="0" t="0" r="1333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40"/>
          <w:szCs w:val="40"/>
        </w:rPr>
      </w:pPr>
      <w:r>
        <w:rPr>
          <w:rFonts w:hint="eastAsia" w:ascii="方正大标宋简体" w:hAnsi="Times New Roman" w:eastAsia="方正大标宋简体" w:cs="Times New Roman"/>
          <w:sz w:val="40"/>
          <w:szCs w:val="40"/>
        </w:rPr>
        <w:t>山西省省筹资金资助回国留学人员科研项目</w:t>
      </w: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36"/>
          <w:szCs w:val="36"/>
          <w:lang w:eastAsia="zh-CN"/>
        </w:rPr>
      </w:pPr>
      <w:r>
        <w:rPr>
          <w:rFonts w:hint="eastAsia" w:ascii="方正大标宋简体" w:hAnsi="Times New Roman" w:eastAsia="方正大标宋简体" w:cs="Times New Roman"/>
          <w:sz w:val="36"/>
          <w:szCs w:val="36"/>
        </w:rPr>
        <w:t xml:space="preserve">申   请   </w:t>
      </w:r>
      <w:r>
        <w:rPr>
          <w:rFonts w:hint="eastAsia" w:ascii="方正大标宋简体" w:hAnsi="Times New Roman" w:eastAsia="方正大标宋简体" w:cs="Times New Roman"/>
          <w:sz w:val="36"/>
          <w:szCs w:val="36"/>
          <w:lang w:val="en-US" w:eastAsia="zh-CN"/>
        </w:rPr>
        <w:t>书</w:t>
      </w:r>
    </w:p>
    <w:p>
      <w:pPr>
        <w:widowControl/>
        <w:ind w:left="108"/>
        <w:jc w:val="center"/>
        <w:rPr>
          <w:rFonts w:hint="eastAsia" w:ascii="隶书" w:hAnsi="宋体" w:eastAsia="隶书" w:cs="宋体"/>
          <w:kern w:val="0"/>
          <w:sz w:val="36"/>
          <w:szCs w:val="36"/>
          <w:lang w:eastAsia="zh-CN"/>
        </w:rPr>
      </w:pPr>
      <w:r>
        <w:rPr>
          <w:rFonts w:hint="eastAsia" w:ascii="隶书" w:hAnsi="宋体" w:eastAsia="隶书" w:cs="宋体"/>
          <w:kern w:val="0"/>
          <w:sz w:val="36"/>
          <w:szCs w:val="36"/>
          <w:lang w:eastAsia="zh-CN"/>
        </w:rPr>
        <w:t>（</w:t>
      </w:r>
      <w:r>
        <w:rPr>
          <w:rFonts w:hint="eastAsia" w:ascii="隶书" w:hAnsi="宋体" w:eastAsia="隶书" w:cs="宋体"/>
          <w:kern w:val="0"/>
          <w:sz w:val="36"/>
          <w:szCs w:val="36"/>
          <w:lang w:val="en-US" w:eastAsia="zh-CN"/>
        </w:rPr>
        <w:t>理工农医类</w:t>
      </w:r>
      <w:r>
        <w:rPr>
          <w:rFonts w:hint="eastAsia" w:ascii="隶书" w:hAnsi="宋体" w:eastAsia="隶书" w:cs="宋体"/>
          <w:kern w:val="0"/>
          <w:sz w:val="36"/>
          <w:szCs w:val="36"/>
          <w:lang w:eastAsia="zh-CN"/>
        </w:rPr>
        <w:t>）</w:t>
      </w:r>
    </w:p>
    <w:p>
      <w:pPr>
        <w:widowControl/>
        <w:ind w:left="108"/>
        <w:jc w:val="center"/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rPr>
          <w:rFonts w:ascii="宋体" w:hAnsi="宋体" w:cs="宋体"/>
          <w:vanish/>
          <w:kern w:val="0"/>
          <w:sz w:val="24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 xml:space="preserve">       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421005</wp:posOffset>
                </wp:positionV>
                <wp:extent cx="288607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5pt;margin-top:33.15pt;height:0pt;width:227.25pt;z-index:251658240;mso-width-relative:page;mso-height-relative:page;" filled="f" stroked="t" coordsize="21600,21600" o:gfxdata="UEsDBAoAAAAAAIdO4kAAAAAAAAAAAAAAAAAEAAAAZHJzL1BLAwQUAAAACACHTuJA79jgUtgAAAAJ&#10;AQAADwAAAGRycy9kb3ducmV2LnhtbE2PzU7DMBCE70i8g7VI3KiTRjUlxOmBH4lLVZH20KMbL0nU&#10;eB3F26a8fY04wHF2RrPfFKuL68UZx9B50pDOEhBItbcdNRp22/eHJYjAhqzpPaGGbwywKm9vCpNb&#10;P9EnnituRCyhkBsNLfOQSxnqFp0JMz8gRe/Lj85wlGMj7WimWO56OU8SJZ3pKH5ozYAvLdbH6uQ0&#10;dB/rzZTx3s7D61tWKUX1cUNa39+lyTMIxgv/heEHP6JDGZkO/kQ2iF5Dli7iFtagVAYiBh7V0wLE&#10;4fcgy0L+X1BeAVBLAwQUAAAACACHTuJATWXvjPUBAADkAwAADgAAAGRycy9lMm9Eb2MueG1srVPN&#10;jtMwEL4j8Q6W7zRppV26UdM9bFkuCCoBDzC1ncSS/+Rxm/YleAEkbnDiyJ23YfcxGCfdLiyXHsjB&#10;GXvG38z3zXhxvbeG7VRE7V3Np5OSM+WEl9q1Nf/44fbFnDNM4CQY71TNDwr59fL5s0UfKjXznTdS&#10;RUYgDqs+1LxLKVRFgaJTFnDig3LkbHy0kGgb20JG6AndmmJWlpdF76MM0QuFSKer0cmPiPEcQN80&#10;WqiVF1urXBpRozKQiBJ2OiBfDtU2jRLpXdOgSszUnJimYaUkZG/yWiwXULURQqfFsQQ4p4QnnCxo&#10;R0lPUCtIwLZR/wNltYgefZMmwttiJDIoQiym5RNt3ncQ1MCFpMZwEh3/H6x4u1tHpmXNrzhzYKnh&#10;d59//Pr09f7nF1rvvn9jV1mkPmBFsTduHY87DOuYGe+baPOfuLD9IOzhJKzaJybocDafX5YvLzgT&#10;D77i8WKImF4rb1k2am60y5yhgt0bTJSMQh9C8rFxrKdqL2YZDmgAG2o8mTYQCXTtcBe90fJWG5Nv&#10;YGw3NyayHeQhyN80UyLcv8JykhVgN8YNrnE8OgXylZMsHQLJ4+hV8FyCVZIzo+gRZYsAoUqgzTmR&#10;lNo4qiCrOuqYrY2XB2rGNkTddqTEWGX2UPOHeo+Dmqfrz/2A9Pg4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9jgUtgAAAAJAQAADwAAAAAAAAABACAAAAAiAAAAZHJzL2Rvd25yZXYueG1sUEsB&#10;AhQAFAAAAAgAh07iQE1l74z1AQAA5AMAAA4AAAAAAAAAAQAgAAAAJwEAAGRycy9lMm9Eb2MueG1s&#10;UEsFBgAAAAAGAAYAWQEAAI4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项目名称：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421005</wp:posOffset>
                </wp:positionV>
                <wp:extent cx="28860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75pt;margin-top:33.15pt;height:0pt;width:227.25pt;z-index:251659264;mso-width-relative:page;mso-height-relative:page;" filled="f" stroked="t" coordsize="21600,21600" o:gfxdata="UEsDBAoAAAAAAIdO4kAAAAAAAAAAAAAAAAAEAAAAZHJzL1BLAwQUAAAACACHTuJA8LNCSdcAAAAJ&#10;AQAADwAAAGRycy9kb3ducmV2LnhtbE2PTU/DMAyG70j8h8hI3FjaFTJWmu7Ah7QLmigcOGaN11Zr&#10;nKrJ1vHvZ8RhHG0/ev28xerkenHEMXSeNKSzBARS7W1HjYavz7e7RxAhGrKm94QafjDAqry+Kkxu&#10;/UQfeKxiIziEQm40tDEOuZShbtGZMPMDEt92fnQm8jg20o5m4nDXy3mSKOlMR/yhNQM+t1jvq4PT&#10;0K3fN1MWv+08vLxmlVJU7zek9e1NmjyBiHiKFxh+9VkdSnba+gPZIHoNWbp8YFSDUhkIBhaLey63&#10;/VvIspD/G5RnUEsDBBQAAAAIAIdO4kBT8KpS9QEAAOQDAAAOAAAAZHJzL2Uyb0RvYy54bWytU82O&#10;0zAQviPxDpbvNGm1u5So6R62LBcElYAHmNpOYsl/8rhN+xK8ABI3OHHkztuwPAbjpNuF5dIDOThj&#10;z/ib+b4ZL6731rCdiqi9q/l0UnKmnPBSu7bmH97fPptzhgmcBOOdqvlBIb9ePn2y6EOlZr7zRqrI&#10;CMRh1YeadymFqihQdMoCTnxQjpyNjxYSbWNbyAg9oVtTzMryquh9lCF6oRDpdDU6+RExngPom0YL&#10;tfJia5VLI2pUBhJRwk4H5Muh2qZRIr1tGlSJmZoT0zSslITsTV6L5QKqNkLotDiWAOeU8IiTBe0o&#10;6QlqBQnYNup/oKwW0aNv0kR4W4xEBkWIxbR8pM27DoIauJDUGE6i4/+DFW9268i0rPkFZw4sNfzu&#10;0/efH7/8+vGZ1rtvX9lFFqkPWFHsjVvH4w7DOmbG+yba/CcubD8IezgJq/aJCTqczedX5fNLzsS9&#10;r3i4GCKmV8pblo2aG+0yZ6hg9xoTJaPQ+5B8bBzra/7icpbhgAawocaTaQORQNcOd9EbLW+1MfkG&#10;xnZzYyLbQR6C/E0zJcL9KywnWQF2Y9zgGsejUyBfOsnSIZA8jl4FzyVYJTkzih5RtggQqgTanBNJ&#10;qY2jCrKqo47Z2nh5oGZsQ9RtR0qMVWYPNX+o9zioebr+3A9ID49z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s0JJ1wAAAAkBAAAPAAAAAAAAAAEAIAAAACIAAABkcnMvZG93bnJldi54bWxQSwEC&#10;FAAUAAAACACHTuJAU/CqUvUBAADkAwAADgAAAAAAAAABACAAAAAmAQAAZHJzL2Uyb0RvYy54bWxQ&#10;SwUGAAAAAAYABgBZAQAAjQ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申 请 者：</w:t>
      </w:r>
    </w:p>
    <w:p>
      <w:pPr>
        <w:widowControl/>
        <w:spacing w:line="800" w:lineRule="exact"/>
        <w:ind w:firstLine="1437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hint="default" w:ascii="隶书" w:hAnsi="宋体" w:eastAsia="隶书" w:cs="宋体"/>
          <w:kern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411480</wp:posOffset>
                </wp:positionV>
                <wp:extent cx="28860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pt;margin-top:32.4pt;height:0pt;width:227.25pt;z-index:251660288;mso-width-relative:page;mso-height-relative:page;" filled="f" stroked="t" coordsize="21600,21600" o:gfxdata="UEsDBAoAAAAAAIdO4kAAAAAAAAAAAAAAAAAEAAAAZHJzL1BLAwQUAAAACACHTuJAEzPFzNcAAAAJ&#10;AQAADwAAAGRycy9kb3ducmV2LnhtbE2Py27CMBBF95X4B2uQuivOow0oxGHRh9RNhQhddGniIYmI&#10;x1FsCP37TtVFWc7M1Z1zis3V9uKCo+8cKYgXEQik2pmOGgWf+7eHFQgfNBndO0IF3+hhU87uCp0b&#10;N9EOL1VoBJeQz7WCNoQhl9LXLVrtF25A4tvRjVYHHsdGmlFPXG57mURRJq3uiD+0esDnFutTdbYK&#10;uveP7ZSGL5P4l9e0yjKqT1tS6n4eR2sQAa/hPwy/+IwOJTMd3JmMF72CNF6xS1CQPbICB5bL5AnE&#10;4W8hy0LeGpQ/UEsDBBQAAAAIAIdO4kB0jILm9QEAAOQDAAAOAAAAZHJzL2Uyb0RvYy54bWytU82O&#10;0zAQviPxDpbvNG2kXUrUdA9blguCSsADTG0nseQ/edymfQleAIkbnDhy521YHoNx0u2yu5ceyMEZ&#10;e8bfzPfNeHG1t4btVETtXc1nkylnygkvtWtr/unjzYs5Z5jASTDeqZofFPKr5fNniz5UqvSdN1JF&#10;RiAOqz7UvEspVEWBolMWcOKDcuRsfLSQaBvbQkboCd2aopxOL4veRxmiFwqRTlejkx8R4zmAvmm0&#10;UCsvtla5NKJGZSARJex0QL4cqm0aJdL7pkGVmKk5MU3DSknI3uS1WC6gaiOETotjCXBOCY84WdCO&#10;kp6gVpCAbaN+AmW1iB59kybC22IkMihCLGbTR9p86CCogQtJjeEkOv4/WPFut45My5qXnDmw1PDb&#10;Lz9/f/7259dXWm9/fGdlFqkPWFHstVvH4w7DOmbG+yba/CcubD8IezgJq/aJCTos5/PL6csLzsSd&#10;r7i/GCKmN8pblo2aG+0yZ6hg9xYTJaPQu5B8bBzra/7qosxwQAPYUOPJtIFIoGuHu+iNljfamHwD&#10;Y7u5NpHtIA9B/maZEuE+CMtJVoDdGDe4xvHoFMjXTrJ0CCSPo1fBcwlWSc6MokeULQKEKoE250RS&#10;auOogqzqqGO2Nl4eqBnbEHXbkRJjldlDzR/qPQ5qnq5/9wPS/eNc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M8XM1wAAAAkBAAAPAAAAAAAAAAEAIAAAACIAAABkcnMvZG93bnJldi54bWxQSwEC&#10;FAAUAAAACACHTuJAdIyC5vUBAADkAwAADgAAAAAAAAABACAAAAAmAQAAZHJzL2Uyb0RvYy54bWxQ&#10;SwUGAAAAAAYABgBZAQAAjQ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  <w:lang w:val="en-US" w:eastAsia="zh-CN"/>
        </w:rPr>
        <w:t>联系电话</w:t>
      </w:r>
      <w:r>
        <w:rPr>
          <w:rFonts w:hint="eastAsia" w:ascii="隶书" w:hAnsi="宋体" w:eastAsia="隶书" w:cs="宋体"/>
          <w:kern w:val="0"/>
          <w:sz w:val="36"/>
          <w:szCs w:val="36"/>
        </w:rPr>
        <w:t>：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color w:val="auto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>所在单位</w:t>
      </w:r>
      <w:r>
        <w:rPr>
          <w:rFonts w:hint="default" w:ascii="隶书" w:hAnsi="宋体" w:eastAsia="隶书" w:cs="宋体"/>
          <w:color w:val="auto"/>
          <w:kern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428625</wp:posOffset>
                </wp:positionV>
                <wp:extent cx="28860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75pt;margin-top:33.75pt;height:0pt;width:227.25pt;z-index:251661312;mso-width-relative:page;mso-height-relative:page;" filled="f" stroked="t" coordsize="21600,21600" o:gfxdata="UEsDBAoAAAAAAIdO4kAAAAAAAAAAAAAAAAAEAAAAZHJzL1BLAwQUAAAACACHTuJAgKENENcAAAAJ&#10;AQAADwAAAGRycy9kb3ducmV2LnhtbE2PMU/DMBCFdyT+g3VIbNRJI9wqjdOhBYkFVYQOHd34mkSN&#10;z1HsNuXfc4gBptPde3r3vWJ9c7244hg6TxrSWQICqfa2o0bD/vP1aQkiREPW9J5QwxcGWJf3d4XJ&#10;rZ/oA69VbASHUMiNhjbGIZcy1C06E2Z+QGLt5EdnIq9jI+1oJg53vZwniZLOdMQfWjPgpsX6XF2c&#10;hu7tfTdl8WDnYfuSVUpRfd6R1o8PabICEfEW/8zwg8/oUDLT0V/IBtFryNLsma0a1IInGxZqyeWO&#10;vwdZFvJ/g/IbUEsDBBQAAAAIAIdO4kBl5+aL9QEAAOQDAAAOAAAAZHJzL2Uyb0RvYy54bWytU82O&#10;0zAQviPxDpbvNGlXu5So6R62LBcElYAHmNpOYsl/8rhN+xK8ABI3OHHkztuwPAbjpNuF5dIDOThj&#10;z/ib+b4ZL6731rCdiqi9q/l0UnKmnPBSu7bmH97fPptzhgmcBOOdqvlBIb9ePn2y6EOlZr7zRqrI&#10;CMRh1YeadymFqihQdMoCTnxQjpyNjxYSbWNbyAg9oVtTzMryquh9lCF6oRDpdDU6+RExngPom0YL&#10;tfJia5VLI2pUBhJRwk4H5Muh2qZRIr1tGlSJmZoT0zSslITsTV6L5QKqNkLotDiWAOeU8IiTBe0o&#10;6QlqBQnYNup/oKwW0aNv0kR4W4xEBkWIxbR8pM27DoIauJDUGE6i4/+DFW9268i0rPkFZw4sNfzu&#10;0/efH7/8+vGZ1rtvX9lFFqkPWFHsjVvH4w7DOmbG+yba/CcubD8IezgJq/aJCTqczedX5fNLzsS9&#10;r3i4GCKmV8pblo2aG+0yZ6hg9xoTJaPQ+5B8bBzra/7icpbhgAawocaTaQORQNcOd9EbLW+1MfkG&#10;xnZzYyLbQR6C/E0zJcL9KywnWQF2Y9zgGsejUyBfOsnSIZA8jl4FzyVYJTkzih5RtggQqgTanBNJ&#10;qY2jCrKqo47Z2nh5oGZsQ9RtR0qMVWYPNX+o9zioebr+3A9ID49z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Q0Q1wAAAAkBAAAPAAAAAAAAAAEAIAAAACIAAABkcnMvZG93bnJldi54bWxQSwEC&#10;FAAUAAAACACHTuJAZefmi/UBAADkAwAADgAAAAAAAAABACAAAAAmAQAAZHJzL2Uyb0RvYy54bWxQ&#10;SwUGAAAAAAYABgBZAQAAjQ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color w:val="auto"/>
          <w:kern w:val="0"/>
          <w:sz w:val="36"/>
          <w:szCs w:val="36"/>
        </w:rPr>
        <w:t>：</w:t>
      </w:r>
    </w:p>
    <w:p>
      <w:pPr>
        <w:widowControl/>
        <w:spacing w:line="800" w:lineRule="exact"/>
        <w:ind w:firstLine="1437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430530</wp:posOffset>
                </wp:positionV>
                <wp:extent cx="288607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25pt;margin-top:33.9pt;height:0pt;width:227.25pt;z-index:251662336;mso-width-relative:page;mso-height-relative:page;" filled="f" stroked="t" coordsize="21600,21600" o:gfxdata="UEsDBAoAAAAAAIdO4kAAAAAAAAAAAAAAAAAEAAAAZHJzL1BLAwQUAAAACACHTuJA/UPm1dYAAAAJ&#10;AQAADwAAAGRycy9kb3ducmV2LnhtbE2PwU7DMAyG70i8Q2QkbiztKlJUmu6wgcQFTXQ7cMwa01Zr&#10;nKrJ1vH2GHFgR9uffn9/ubq4QZxxCr0nDekiAYHUeNtTq2G/e314AhGiIWsGT6jhGwOsqtub0hTW&#10;z/SB5zq2gkMoFEZDF+NYSBmaDp0JCz8i8e3LT85EHqdW2snMHO4GuUwSJZ3piT90ZsR1h82xPjkN&#10;/dv7ds7ip12GzUtWK0XNcUta39+lyTOIiJf4D8OvPqtDxU4HfyIbxKAhS9UjoxpUzhUYyPOUyx3+&#10;FrIq5XWD6gdQSwMEFAAAAAgAh07iQGBNBuX1AQAA5AMAAA4AAABkcnMvZTJvRG9jLnhtbK1TzW4T&#10;MRC+I/EOlu9kk0htwiqbHhrKBUEk4AEmtnfXkv/kcbLJS/ACSNzgxJE7b0P7GIx30xTaSw7dg3fs&#10;GX8z3zfjxdXeGrZTEbV3FZ+MxpwpJ7zUrqn45083r+acYQInwXinKn5QyK+WL18sulCqqW+9kSoy&#10;AnFYdqHibUqhLAoUrbKAIx+UI2fto4VE29gUMkJH6NYU0/H4suh8lCF6oRDpdDU4+RExngPo61oL&#10;tfJia5VLA2pUBhJRwlYH5Mu+2rpWIn2oa1SJmYoT09SvlITsTV6L5QLKJkJotTiWAOeU8IiTBe0o&#10;6QlqBQnYNuonUFaL6NHXaSS8LQYivSLEYjJ+pM3HFoLquZDUGE6i4/PBive7dWRaVnzGmQNLDb/9&#10;+uvPl+93v7/RevvzB5tlkbqAJcVeu3U87jCsY2a8r6PNf+LC9r2wh5Owap+YoMPpfH45nl1wJu59&#10;xcPFEDG9Vd6ybFTcaJc5Qwm7d5goGYXeh+Rj41hX8dcX0wwHNIA1NZ5MG4gEuqa/i95oeaONyTcw&#10;NptrE9kO8hDkb5IpEe5/YTnJCrAd4nrXMB6tAvnGSZYOgeRx9Cp4LsEqyZlR9IiyRYBQJtDmnEhK&#10;bRxVkFUddMzWxssDNWMbom5aUmKoMnuo+X29x0HN0/Xvvkd6eJz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1D5tXWAAAACQEAAA8AAAAAAAAAAQAgAAAAIgAAAGRycy9kb3ducmV2LnhtbFBLAQIU&#10;ABQAAAAIAIdO4kBgTQbl9QEAAOQDAAAOAAAAAAAAAAEAIAAAACUBAABkcnMvZTJvRG9jLnhtbFBL&#10;BQYAAAAABgAGAFkBAACMBQAAAAA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申请日期：</w:t>
      </w: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ind w:left="108"/>
        <w:jc w:val="center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>山西省留学人员管理办公室</w:t>
      </w: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sectPr>
          <w:footerReference r:id="rId3" w:type="default"/>
          <w:pgSz w:w="11906" w:h="16838"/>
          <w:pgMar w:top="1701" w:right="1417" w:bottom="1417" w:left="1587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both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填 表 说 明</w:t>
      </w:r>
    </w:p>
    <w:p>
      <w:pPr>
        <w:widowControl/>
        <w:spacing w:line="56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一、申请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书填写内容应实事求是、文字精炼、表述明确严谨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所有</w:t>
      </w:r>
      <w:bookmarkStart w:id="0" w:name="OLE_LINK1"/>
      <w:bookmarkStart w:id="1" w:name="OLE_LINK2"/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申请材料要求统一用A4纸正反打印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、左侧装订</w:t>
      </w:r>
      <w:bookmarkEnd w:id="0"/>
      <w:bookmarkEnd w:id="1"/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并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在规定的时间内报送受理单位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逾期不予受理。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每份申请书后应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附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佐证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材料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，主要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包括：学位证书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职称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证书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回国留学证明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；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承担省部级及以上科研项目证明；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获得的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奖项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、专利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；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发表的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论文、专著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。</w:t>
      </w:r>
    </w:p>
    <w:p>
      <w:pPr>
        <w:widowControl/>
        <w:spacing w:line="700" w:lineRule="exact"/>
        <w:ind w:firstLine="640" w:firstLineChars="200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四、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再次申请者应附上次资助项目结题证明材料。</w:t>
      </w:r>
    </w:p>
    <w:p>
      <w:pPr>
        <w:widowControl/>
        <w:spacing w:line="700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经费预算和使用应按照《山西省省筹资金资助回国留学人员科研教研项目管理办法（试行）》《山西省科研项目经费和科技活动经费管理办法（试行）》及其补充规定等有关规定和要求，单独核算、专款专用。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六、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申请书中有关栏目填写不下时可另附纸说明。</w:t>
      </w:r>
    </w:p>
    <w:p>
      <w:pPr>
        <w:widowControl/>
        <w:ind w:left="108"/>
        <w:jc w:val="left"/>
        <w:rPr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  <w:sectPr>
          <w:footerReference r:id="rId4" w:type="default"/>
          <w:pgSz w:w="11906" w:h="16838"/>
          <w:pgMar w:top="1701" w:right="1417" w:bottom="1417" w:left="158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0"/>
          <w:szCs w:val="30"/>
        </w:rPr>
        <w:t>一、基本信息</w:t>
      </w:r>
    </w:p>
    <w:tbl>
      <w:tblPr>
        <w:tblStyle w:val="4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57"/>
        <w:gridCol w:w="28"/>
        <w:gridCol w:w="745"/>
        <w:gridCol w:w="346"/>
        <w:gridCol w:w="135"/>
        <w:gridCol w:w="1124"/>
        <w:gridCol w:w="17"/>
        <w:gridCol w:w="433"/>
        <w:gridCol w:w="465"/>
        <w:gridCol w:w="590"/>
        <w:gridCol w:w="40"/>
        <w:gridCol w:w="450"/>
        <w:gridCol w:w="721"/>
        <w:gridCol w:w="118"/>
        <w:gridCol w:w="380"/>
        <w:gridCol w:w="643"/>
        <w:gridCol w:w="26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学科领域</w:t>
            </w:r>
          </w:p>
        </w:tc>
        <w:tc>
          <w:tcPr>
            <w:tcW w:w="237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研究类别</w:t>
            </w:r>
          </w:p>
        </w:tc>
        <w:tc>
          <w:tcPr>
            <w:tcW w:w="370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基础研究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应用研究     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研究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项目起止时间</w:t>
            </w:r>
          </w:p>
        </w:tc>
        <w:tc>
          <w:tcPr>
            <w:tcW w:w="509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年     月   ——       年    月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申请经费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 请 者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  称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  位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留学国别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时间  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派出渠道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国家公派□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省筹公派□         其它(说明: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)□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留学身份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学者□     访问学者□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其它(说明:                )□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是否已承担本项目且尚未结题</w:t>
            </w: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17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目前是否在外学习尚未回国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是否已申请再次出国留学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7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课题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已获得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科技计划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项目立项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资助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384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两次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申请本项目但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未获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资助</w:t>
            </w:r>
          </w:p>
        </w:tc>
        <w:tc>
          <w:tcPr>
            <w:tcW w:w="237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研究方向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项</w:t>
            </w: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目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摘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要</w:t>
            </w:r>
          </w:p>
        </w:tc>
        <w:tc>
          <w:tcPr>
            <w:tcW w:w="884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sz w:val="30"/>
          <w:szCs w:val="30"/>
          <w:lang w:val="zh-CN"/>
        </w:rPr>
        <w:t>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正文</w:t>
      </w:r>
    </w:p>
    <w:tbl>
      <w:tblPr>
        <w:tblStyle w:val="4"/>
        <w:tblW w:w="0" w:type="auto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"/>
        <w:gridCol w:w="9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1" w:hRule="atLeast"/>
        </w:trPr>
        <w:tc>
          <w:tcPr>
            <w:tcW w:w="9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（一）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项目的立项依据</w:t>
            </w:r>
            <w:r>
              <w:rPr>
                <w:rFonts w:hint="eastAsia" w:ascii="宋体" w:hAnsi="宋体"/>
                <w:sz w:val="24"/>
              </w:rPr>
              <w:t>（研究意义，国内外研究现状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发展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动态分析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预期经济、社会效益和应用前景等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2" w:hRule="atLeast"/>
        </w:trPr>
        <w:tc>
          <w:tcPr>
            <w:tcW w:w="9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（二）研究内容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主要目标以及</w:t>
            </w:r>
            <w:r>
              <w:rPr>
                <w:rFonts w:hint="eastAsia" w:ascii="宋体" w:hAnsi="宋体"/>
                <w:b/>
                <w:bCs/>
                <w:sz w:val="24"/>
              </w:rPr>
              <w:t>拟解决的关键问题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0" w:hRule="atLeast"/>
        </w:trPr>
        <w:tc>
          <w:tcPr>
            <w:tcW w:w="9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（三）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拟采取的研究方案及可</w:t>
            </w:r>
            <w:r>
              <w:rPr>
                <w:rFonts w:hint="eastAsia" w:ascii="宋体" w:hAnsi="宋体"/>
                <w:b/>
                <w:bCs/>
                <w:sz w:val="24"/>
                <w:lang w:val="zh-CN"/>
              </w:rPr>
              <w:t>行性分析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包括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zh-CN"/>
              </w:rPr>
              <w:t>研究方法、技术路线、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实验手段、关键技术等说明）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trHeight w:val="13160" w:hRule="atLeast"/>
        </w:trPr>
        <w:tc>
          <w:tcPr>
            <w:tcW w:w="9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（四）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本项目的特色与创新之处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trHeight w:val="13160" w:hRule="atLeast"/>
        </w:trPr>
        <w:tc>
          <w:tcPr>
            <w:tcW w:w="9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（五）年度研究计划及预期研究成果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（含提交方式）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trHeight w:val="13255" w:hRule="atLeast"/>
        </w:trPr>
        <w:tc>
          <w:tcPr>
            <w:tcW w:w="9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b/>
                <w:bCs/>
                <w:sz w:val="24"/>
                <w:lang w:val="zh-CN"/>
              </w:rPr>
              <w:t>）研究基础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与</w:t>
            </w:r>
            <w:r>
              <w:rPr>
                <w:rFonts w:hint="eastAsia" w:ascii="宋体" w:hAnsi="宋体"/>
                <w:b/>
                <w:bCs/>
                <w:sz w:val="24"/>
                <w:lang w:val="zh-CN"/>
              </w:rPr>
              <w:t>工作条件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与本项目相关的研究工作</w:t>
            </w:r>
            <w:r>
              <w:rPr>
                <w:rFonts w:hint="eastAsia"/>
                <w:sz w:val="24"/>
                <w:szCs w:val="24"/>
              </w:rPr>
              <w:t>基础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项目负责人在相关领域的学术积累和贡献等，近五年内</w:t>
            </w:r>
            <w:r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代表性</w:t>
            </w:r>
            <w:r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和已具备的条件保障。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footerReference r:id="rId5" w:type="default"/>
          <w:pgSz w:w="11906" w:h="16838"/>
          <w:pgMar w:top="1701" w:right="1417" w:bottom="1417" w:left="158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经费</w:t>
      </w:r>
      <w:r>
        <w:rPr>
          <w:rFonts w:hint="eastAsia" w:ascii="黑体" w:hAnsi="黑体" w:eastAsia="黑体" w:cs="黑体"/>
          <w:sz w:val="30"/>
          <w:szCs w:val="30"/>
        </w:rPr>
        <w:t>预算</w: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黑体" w:eastAsia="黑体"/>
          <w:bCs/>
          <w:sz w:val="30"/>
          <w:szCs w:val="30"/>
          <w:lang w:val="en-US" w:eastAsia="zh-CN"/>
        </w:rPr>
        <w:t>经费</w:t>
      </w:r>
      <w:r>
        <w:rPr>
          <w:rFonts w:hint="eastAsia" w:ascii="黑体" w:eastAsia="黑体"/>
          <w:bCs/>
          <w:sz w:val="30"/>
          <w:szCs w:val="30"/>
        </w:rPr>
        <w:t>预算表</w:t>
      </w:r>
    </w:p>
    <w:p>
      <w:pPr>
        <w:widowControl/>
        <w:spacing w:line="360" w:lineRule="auto"/>
        <w:jc w:val="righ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（金额单位：万元）</w:t>
      </w:r>
    </w:p>
    <w:tbl>
      <w:tblPr>
        <w:tblStyle w:val="4"/>
        <w:tblW w:w="0" w:type="auto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7"/>
        <w:gridCol w:w="228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      目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金  额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项目支出合计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（一）直接经费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1.设备费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2.材料费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3.数据、样本采集/资料、印刷费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4.测试化验加工费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5.专家咨询费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6.差旅/会议/国际合作与交流费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7.知识产权事务费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8.劳务费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9.国内协作费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10.其他支出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（二）间接费用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其中：绩效支出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  <w:sectPr>
          <w:pgSz w:w="11906" w:h="16838"/>
          <w:pgMar w:top="1701" w:right="1417" w:bottom="1417" w:left="158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11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四、申请人承诺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本人保证项目申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内容真实，没有知识产权争议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如获资助，本人将严格按照填写内容，按时完成研究计划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如有违反，本人将承担相关责任。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申请人签字：</w:t>
            </w:r>
          </w:p>
          <w:p>
            <w:pPr>
              <w:wordWrap w:val="0"/>
              <w:spacing w:line="360" w:lineRule="auto"/>
              <w:ind w:right="80" w:firstLine="1080" w:firstLineChars="450"/>
              <w:jc w:val="righ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    月   日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1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黑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黑体" w:eastAsia="黑体"/>
                <w:sz w:val="30"/>
                <w:szCs w:val="30"/>
                <w:lang w:val="zh-CN"/>
              </w:rPr>
              <w:t>意见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4012" w:firstLineChars="1672"/>
              <w:jc w:val="left"/>
              <w:rPr>
                <w:rFonts w:hint="eastAsia" w:asci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负责人签名：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4012" w:firstLineChars="1672"/>
              <w:jc w:val="left"/>
              <w:rPr>
                <w:rFonts w:hint="eastAsia" w:asci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单位（盖章）：</w:t>
            </w:r>
          </w:p>
          <w:p>
            <w:pPr>
              <w:wordWrap w:val="0"/>
              <w:spacing w:line="360" w:lineRule="auto"/>
              <w:ind w:right="80" w:firstLine="1080" w:firstLineChars="45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zh-CN"/>
              </w:rPr>
              <w:t xml:space="preserve">                           </w:t>
            </w:r>
            <w:r>
              <w:rPr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日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11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主管部门意见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 月    日</w:t>
            </w:r>
          </w:p>
        </w:tc>
      </w:tr>
    </w:tbl>
    <w:p>
      <w:pPr>
        <w:widowControl/>
        <w:spacing w:line="300" w:lineRule="exact"/>
        <w:rPr>
          <w:rFonts w:hint="eastAsia" w:ascii="宋体" w:hAnsi="宋体" w:cs="宋体"/>
          <w:kern w:val="0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10615" cy="1045210"/>
            <wp:effectExtent l="0" t="0" r="13335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40"/>
          <w:szCs w:val="40"/>
        </w:rPr>
      </w:pPr>
      <w:r>
        <w:rPr>
          <w:rFonts w:hint="eastAsia" w:ascii="方正大标宋简体" w:hAnsi="Times New Roman" w:eastAsia="方正大标宋简体" w:cs="Times New Roman"/>
          <w:sz w:val="40"/>
          <w:szCs w:val="40"/>
        </w:rPr>
        <w:t>山西省省筹资金资助回国留学人员科研项目</w:t>
      </w: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36"/>
          <w:szCs w:val="36"/>
          <w:lang w:eastAsia="zh-CN"/>
        </w:rPr>
      </w:pPr>
      <w:r>
        <w:rPr>
          <w:rFonts w:hint="eastAsia" w:ascii="方正大标宋简体" w:hAnsi="Times New Roman" w:eastAsia="方正大标宋简体" w:cs="Times New Roman"/>
          <w:sz w:val="36"/>
          <w:szCs w:val="36"/>
        </w:rPr>
        <w:t xml:space="preserve">申   请   </w:t>
      </w:r>
      <w:r>
        <w:rPr>
          <w:rFonts w:hint="eastAsia" w:ascii="方正大标宋简体" w:hAnsi="Times New Roman" w:eastAsia="方正大标宋简体" w:cs="Times New Roman"/>
          <w:sz w:val="36"/>
          <w:szCs w:val="36"/>
          <w:lang w:val="en-US" w:eastAsia="zh-CN"/>
        </w:rPr>
        <w:t>书</w:t>
      </w:r>
    </w:p>
    <w:p>
      <w:pPr>
        <w:widowControl/>
        <w:ind w:left="108"/>
        <w:jc w:val="center"/>
        <w:rPr>
          <w:rFonts w:hint="eastAsia" w:ascii="隶书" w:hAnsi="宋体" w:eastAsia="隶书" w:cs="宋体"/>
          <w:kern w:val="0"/>
          <w:sz w:val="36"/>
          <w:szCs w:val="36"/>
          <w:lang w:eastAsia="zh-CN"/>
        </w:rPr>
      </w:pPr>
      <w:r>
        <w:rPr>
          <w:rFonts w:hint="eastAsia" w:ascii="隶书" w:hAnsi="宋体" w:eastAsia="隶书" w:cs="宋体"/>
          <w:kern w:val="0"/>
          <w:sz w:val="36"/>
          <w:szCs w:val="36"/>
          <w:lang w:eastAsia="zh-CN"/>
        </w:rPr>
        <w:t>（</w:t>
      </w:r>
      <w:r>
        <w:rPr>
          <w:rFonts w:hint="eastAsia" w:ascii="隶书" w:hAnsi="宋体" w:eastAsia="隶书" w:cs="宋体"/>
          <w:kern w:val="0"/>
          <w:sz w:val="36"/>
          <w:szCs w:val="36"/>
          <w:lang w:val="en-US" w:eastAsia="zh-CN"/>
        </w:rPr>
        <w:t>人文社科类</w:t>
      </w:r>
      <w:r>
        <w:rPr>
          <w:rFonts w:hint="eastAsia" w:ascii="隶书" w:hAnsi="宋体" w:eastAsia="隶书" w:cs="宋体"/>
          <w:kern w:val="0"/>
          <w:sz w:val="36"/>
          <w:szCs w:val="36"/>
          <w:lang w:eastAsia="zh-CN"/>
        </w:rPr>
        <w:t>）</w:t>
      </w:r>
    </w:p>
    <w:p>
      <w:pPr>
        <w:widowControl/>
        <w:ind w:left="108"/>
        <w:jc w:val="center"/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rPr>
          <w:rFonts w:ascii="宋体" w:hAnsi="宋体" w:cs="宋体"/>
          <w:vanish/>
          <w:kern w:val="0"/>
          <w:sz w:val="24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 xml:space="preserve">       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421005</wp:posOffset>
                </wp:positionV>
                <wp:extent cx="28860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5pt;margin-top:33.15pt;height:0pt;width:227.25pt;z-index:251663360;mso-width-relative:page;mso-height-relative:page;" filled="f" stroked="t" coordsize="21600,21600" o:gfxdata="UEsDBAoAAAAAAIdO4kAAAAAAAAAAAAAAAAAEAAAAZHJzL1BLAwQUAAAACACHTuJA79jgUtgAAAAJ&#10;AQAADwAAAGRycy9kb3ducmV2LnhtbE2PzU7DMBCE70i8g7VI3KiTRjUlxOmBH4lLVZH20KMbL0nU&#10;eB3F26a8fY04wHF2RrPfFKuL68UZx9B50pDOEhBItbcdNRp22/eHJYjAhqzpPaGGbwywKm9vCpNb&#10;P9EnnituRCyhkBsNLfOQSxnqFp0JMz8gRe/Lj85wlGMj7WimWO56OU8SJZ3pKH5ozYAvLdbH6uQ0&#10;dB/rzZTx3s7D61tWKUX1cUNa39+lyTMIxgv/heEHP6JDGZkO/kQ2iF5Dli7iFtagVAYiBh7V0wLE&#10;4fcgy0L+X1BeAVBLAwQUAAAACACHTuJAXA6L4fUBAADkAwAADgAAAGRycy9lMm9Eb2MueG1srVPN&#10;jtMwEL4j8Q6W7zRppV1K1HQPW5YLgkrAA0xtJ7HkP3ncpn0JXgCJG5w4cudtWB6DcdLtsruXHsjB&#10;GXvG38z3zXhxtbeG7VRE7V3Np5OSM+WEl9q1Nf/08ebFnDNM4CQY71TNDwr51fL5s0UfKjXznTdS&#10;RUYgDqs+1LxLKVRFgaJTFnDig3LkbHy0kGgb20JG6AndmmJWlpdF76MM0QuFSKer0cmPiPEcQN80&#10;WqiVF1urXBpRozKQiBJ2OiBfDtU2jRLpfdOgSszUnJimYaUkZG/yWiwXULURQqfFsQQ4p4RHnCxo&#10;R0lPUCtIwLZRP4GyWkSPvkkT4W0xEhkUIRbT8pE2HzoIauBCUmM4iY7/D1a8260j07Lm1HYHlhp+&#10;++Xn78/f/vz6Suvtj+9snkXqA1YUe+3W8bjDsI6Z8b6JNv+JC9sPwh5Owqp9YoIOZ/P5ZfnygjNx&#10;5yvuL4aI6Y3ylmWj5ka7zBkq2L3FRMko9C4kHxvH+pq/uphlOKABbKjxZNpAJNC1w130RssbbUy+&#10;gbHdXJvIdpCHIH/TTIlwH4TlJCvAbowbXON4dArkaydZOgSSx9Gr4LkEqyRnRtEjyhYBQpVAm3Mi&#10;KbVxVEFWddQxWxsvD9SMbYi67UiJscrsoeYP9R4HNU/Xv/sB6f5xL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9jgUtgAAAAJAQAADwAAAAAAAAABACAAAAAiAAAAZHJzL2Rvd25yZXYueG1sUEsB&#10;AhQAFAAAAAgAh07iQFwOi+H1AQAA5AMAAA4AAAAAAAAAAQAgAAAAJwEAAGRycy9lMm9Eb2MueG1s&#10;UEsFBgAAAAAGAAYAWQEAAI4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项目名称：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421005</wp:posOffset>
                </wp:positionV>
                <wp:extent cx="288607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75pt;margin-top:33.15pt;height:0pt;width:227.25pt;z-index:251664384;mso-width-relative:page;mso-height-relative:page;" filled="f" stroked="t" coordsize="21600,21600" o:gfxdata="UEsDBAoAAAAAAIdO4kAAAAAAAAAAAAAAAAAEAAAAZHJzL1BLAwQUAAAACACHTuJA8LNCSdcAAAAJ&#10;AQAADwAAAGRycy9kb3ducmV2LnhtbE2PTU/DMAyG70j8h8hI3FjaFTJWmu7Ah7QLmigcOGaN11Zr&#10;nKrJ1vHvZ8RhHG0/ev28xerkenHEMXSeNKSzBARS7W1HjYavz7e7RxAhGrKm94QafjDAqry+Kkxu&#10;/UQfeKxiIziEQm40tDEOuZShbtGZMPMDEt92fnQm8jg20o5m4nDXy3mSKOlMR/yhNQM+t1jvq4PT&#10;0K3fN1MWv+08vLxmlVJU7zek9e1NmjyBiHiKFxh+9VkdSnba+gPZIHoNWbp8YFSDUhkIBhaLey63&#10;/VvIspD/G5RnUEsDBBQAAAAIAIdO4kBAZLCp9gEAAOYDAAAOAAAAZHJzL2Uyb0RvYy54bWytU82O&#10;0zAQviPxDpbvNGnRLiVquoctywVBJeABpraTWPKfPG7TvgQvgMQNThy58za7PAbjpNuF5dIDOThj&#10;z/ib+b4ZL6721rCdiqi9q/l0UnKmnPBSu7bmHz/cPJtzhgmcBOOdqvlBIb9aPn2y6EOlZr7zRqrI&#10;CMRh1YeadymFqihQdMoCTnxQjpyNjxYSbWNbyAg9oVtTzMrysuh9lCF6oRDpdDU6+RExngPom0YL&#10;tfJia5VLI2pUBhJRwk4H5Muh2qZRIr1rGlSJmZoT0zSslITsTV6L5QKqNkLotDiWAOeU8IiTBe0o&#10;6QlqBQnYNup/oKwW0aNv0kR4W4xEBkWIxbR8pM37DoIauJDUGE6i4/+DFW9368i0pEl4zpkDSx2/&#10;+/zj9tPXXz+/0Hr3/RsjD8nUB6wo+tqt43GHYR0z530Tbf4TG7YfpD2cpFX7xAQdzubzy/LFBWfi&#10;3lc8XAwR02vlLctGzY12mTVUsHuDiZJR6H1IPjaO9TV/eTHLcEAj2FDrybSBaKBrh7vojZY32ph8&#10;A2O7uTaR7SCPQf6mmRLh/hWWk6wAuzFucI0D0imQr5xk6RBIH0fvgucSrJKcGUXPKFsECFUCbc6J&#10;pNTGUQVZ1VHHbG28PFA7tiHqtiMlxiqzh9o/1Hsc1Txff+4HpIfnuf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LNCSdcAAAAJAQAADwAAAAAAAAABACAAAAAiAAAAZHJzL2Rvd25yZXYueG1sUEsB&#10;AhQAFAAAAAgAh07iQEBksKn2AQAA5gMAAA4AAAAAAAAAAQAgAAAAJgEAAGRycy9lMm9Eb2MueG1s&#10;UEsFBgAAAAAGAAYAWQEAAI4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申 请 者：</w:t>
      </w:r>
    </w:p>
    <w:p>
      <w:pPr>
        <w:widowControl/>
        <w:spacing w:line="800" w:lineRule="exact"/>
        <w:ind w:firstLine="1437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hint="default" w:ascii="隶书" w:hAnsi="宋体" w:eastAsia="隶书" w:cs="宋体"/>
          <w:kern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411480</wp:posOffset>
                </wp:positionV>
                <wp:extent cx="288607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pt;margin-top:32.4pt;height:0pt;width:227.25pt;z-index:251665408;mso-width-relative:page;mso-height-relative:page;" filled="f" stroked="t" coordsize="21600,21600" o:gfxdata="UEsDBAoAAAAAAIdO4kAAAAAAAAAAAAAAAAAEAAAAZHJzL1BLAwQUAAAACACHTuJAEzPFzNcAAAAJ&#10;AQAADwAAAGRycy9kb3ducmV2LnhtbE2Py27CMBBF95X4B2uQuivOow0oxGHRh9RNhQhddGniIYmI&#10;x1FsCP37TtVFWc7M1Z1zis3V9uKCo+8cKYgXEQik2pmOGgWf+7eHFQgfNBndO0IF3+hhU87uCp0b&#10;N9EOL1VoBJeQz7WCNoQhl9LXLVrtF25A4tvRjVYHHsdGmlFPXG57mURRJq3uiD+0esDnFutTdbYK&#10;uveP7ZSGL5P4l9e0yjKqT1tS6n4eR2sQAa/hPwy/+IwOJTMd3JmMF72CNF6xS1CQPbICB5bL5AnE&#10;4W8hy0LeGpQ/UEsDBBQAAAAIAIdO4kBQTf6F9gEAAOYDAAAOAAAAZHJzL2Uyb0RvYy54bWytU82O&#10;0zAQviPxDpbvNGnFLiVquoctywVBJeABpraTWPKfPG7TvgQvgMQNThy58za7PAbjpNuF5dIDOThj&#10;z/ib+b4ZL6721rCdiqi9q/l0UnKmnPBSu7bmHz/cPJtzhgmcBOOdqvlBIb9aPn2y6EOlZr7zRqrI&#10;CMRh1YeadymFqihQdMoCTnxQjpyNjxYSbWNbyAg9oVtTzMrysuh9lCF6oRDpdDU6+RExngPom0YL&#10;tfJia5VLI2pUBhJRwk4H5Muh2qZRIr1rGlSJmZoT0zSslITsTV6L5QKqNkLotDiWAOeU8IiTBe0o&#10;6QlqBQnYNup/oKwW0aNv0kR4W4xEBkWIxbR8pM37DoIauJDUGE6i4/+DFW9368i0pEl4zpkDSx2/&#10;+/zj9tPXXz+/0Hr3/RsjD8nUB6wo+tqt43GHYR0z530Tbf4TG7YfpD2cpFX7xAQdzubzy/LFBWfi&#10;3lc8XAwR02vlLctGzY12mTVUsHuDiZJR6H1IPjaO9TV/eTHLcEAj2FDrybSBaKBrh7vojZY32ph8&#10;A2O7uTaR7SCPQf6mmRLh/hWWk6wAuzFucI0D0imQr5xk6RBIH0fvgucSrJKcGUXPKFsECFUCbc6J&#10;pNTGUQVZ1VHHbG28PFA7tiHqtiMlxiqzh9o/1Hsc1Txff+4HpIfnuf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zPFzNcAAAAJAQAADwAAAAAAAAABACAAAAAiAAAAZHJzL2Rvd25yZXYueG1sUEsB&#10;AhQAFAAAAAgAh07iQFBN/oX2AQAA5gMAAA4AAAAAAAAAAQAgAAAAJgEAAGRycy9lMm9Eb2MueG1s&#10;UEsFBgAAAAAGAAYAWQEAAI4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  <w:lang w:val="en-US" w:eastAsia="zh-CN"/>
        </w:rPr>
        <w:t>联系电话</w:t>
      </w:r>
      <w:r>
        <w:rPr>
          <w:rFonts w:hint="eastAsia" w:ascii="隶书" w:hAnsi="宋体" w:eastAsia="隶书" w:cs="宋体"/>
          <w:kern w:val="0"/>
          <w:sz w:val="36"/>
          <w:szCs w:val="36"/>
        </w:rPr>
        <w:t>：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color w:val="auto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>所在单位</w:t>
      </w:r>
      <w:r>
        <w:rPr>
          <w:rFonts w:hint="default" w:ascii="隶书" w:hAnsi="宋体" w:eastAsia="隶书" w:cs="宋体"/>
          <w:color w:val="auto"/>
          <w:kern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428625</wp:posOffset>
                </wp:positionV>
                <wp:extent cx="288607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75pt;margin-top:33.75pt;height:0pt;width:227.25pt;z-index:251666432;mso-width-relative:page;mso-height-relative:page;" filled="f" stroked="t" coordsize="21600,21600" o:gfxdata="UEsDBAoAAAAAAIdO4kAAAAAAAAAAAAAAAAAEAAAAZHJzL1BLAwQUAAAACACHTuJAgKENENcAAAAJ&#10;AQAADwAAAGRycy9kb3ducmV2LnhtbE2PMU/DMBCFdyT+g3VIbNRJI9wqjdOhBYkFVYQOHd34mkSN&#10;z1HsNuXfc4gBptPde3r3vWJ9c7244hg6TxrSWQICqfa2o0bD/vP1aQkiREPW9J5QwxcGWJf3d4XJ&#10;rZ/oA69VbASHUMiNhjbGIZcy1C06E2Z+QGLt5EdnIq9jI+1oJg53vZwniZLOdMQfWjPgpsX6XF2c&#10;hu7tfTdl8WDnYfuSVUpRfd6R1o8PabICEfEW/8zwg8/oUDLT0V/IBtFryNLsma0a1IInGxZqyeWO&#10;vwdZFvJ/g/IbUEsDBBQAAAAIAIdO4kDNLbpF9QEAAOYDAAAOAAAAZHJzL2Uyb0RvYy54bWytU82O&#10;0zAQviPxDpbvNGmlXUrUdA9blguCSsADTG0nseQ/edymfQleAIkbnDhy521YHoNx0u2yu5ceyMEZ&#10;e8bfzPfNeHG1t4btVETtXc2nk5Iz5YSX2rU1//Tx5sWcM0zgJBjvVM0PCvnV8vmzRR8qNfOdN1JF&#10;RiAOqz7UvEspVEWBolMWcOKDcuRsfLSQaBvbQkboCd2aYlaWl0XvowzRC4VIp6vRyY+I8RxA3zRa&#10;qJUXW6tcGlGjMpCIEnY6IF8O1TaNEul906BKzNScmKZhpSRkb/JaLBdQtRFCp8WxBDinhEecLGhH&#10;SU9QK0jAtlE/gbJaRI++SRPhbTESGRQhFtPykTYfOghq4EJSYziJjv8PVrzbrSPTkibhgjMHljp+&#10;++Xn78/f/vz6Suvtj++MPCRTH7Ci6Gu3jscdhnXMnPdNtPlPbNh+kPZwklbtExN0OJvPL8uXlELc&#10;+Yr7iyFieqO8ZdmoudEus4YKdm8xUTIKvQvJx8axvuavLmYZDmgEG2o9mTYQDXTtcBe90fJGG5Nv&#10;YGw31yayHeQxyN80UyLcB2E5yQqwG+MG1zggnQL52kmWDoH0cfQueC7BKsmZUfSMskWAUCXQ5pxI&#10;Sm0cVZBVHXXM1sbLA7VjG6JuO1JirDJ7qP1DvcdRzfP1735Aun+e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Q0Q1wAAAAkBAAAPAAAAAAAAAAEAIAAAACIAAABkcnMvZG93bnJldi54bWxQSwEC&#10;FAAUAAAACACHTuJAzS26RfUBAADmAwAADgAAAAAAAAABACAAAAAmAQAAZHJzL2Uyb0RvYy54bWxQ&#10;SwUGAAAAAAYABgBZAQAAjQ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color w:val="auto"/>
          <w:kern w:val="0"/>
          <w:sz w:val="36"/>
          <w:szCs w:val="36"/>
        </w:rPr>
        <w:t>：</w:t>
      </w:r>
    </w:p>
    <w:p>
      <w:pPr>
        <w:widowControl/>
        <w:spacing w:line="800" w:lineRule="exact"/>
        <w:ind w:firstLine="1437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430530</wp:posOffset>
                </wp:positionV>
                <wp:extent cx="288607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25pt;margin-top:33.9pt;height:0pt;width:227.25pt;z-index:251667456;mso-width-relative:page;mso-height-relative:page;" filled="f" stroked="t" coordsize="21600,21600" o:gfxdata="UEsDBAoAAAAAAIdO4kAAAAAAAAAAAAAAAAAEAAAAZHJzL1BLAwQUAAAACACHTuJA/UPm1dYAAAAJ&#10;AQAADwAAAGRycy9kb3ducmV2LnhtbE2PwU7DMAyG70i8Q2QkbiztKlJUmu6wgcQFTXQ7cMwa01Zr&#10;nKrJ1vH2GHFgR9uffn9/ubq4QZxxCr0nDekiAYHUeNtTq2G/e314AhGiIWsGT6jhGwOsqtub0hTW&#10;z/SB5zq2gkMoFEZDF+NYSBmaDp0JCz8i8e3LT85EHqdW2snMHO4GuUwSJZ3piT90ZsR1h82xPjkN&#10;/dv7ds7ip12GzUtWK0XNcUta39+lyTOIiJf4D8OvPqtDxU4HfyIbxKAhS9UjoxpUzhUYyPOUyx3+&#10;FrIq5XWD6gdQSwMEFAAAAAgAh07iQKbDDTL2AQAA5gMAAA4AAABkcnMvZTJvRG9jLnhtbK1TzY7T&#10;MBC+I/EOlu80aaVdStR0D1uWC4JKwANMbSex5D953KZ9CV4AiRucOHLnbVgeg3HS7bK7lx7IwRl7&#10;xt/M9814cbW3hu1URO1dzaeTkjPlhJfatTX/9PHmxZwzTOAkGO9UzQ8K+dXy+bNFHyo18503UkVG&#10;IA6rPtS8SylURYGiUxZw4oNy5Gx8tJBoG9tCRugJ3ZpiVpaXRe+jDNELhUinq9HJj4jxHEDfNFqo&#10;lRdbq1waUaMykIgSdjogXw7VNo0S6X3ToErM1JyYpmGlJGRv8losF1C1EUKnxbEEOKeER5wsaEdJ&#10;T1ArSMC2UT+BslpEj75JE+FtMRIZFCEW0/KRNh86CGrgQlJjOImO/w9WvNutI9OSJoEkcWCp47df&#10;fv7+/O3Pr6+03v74zshDMvUBK4q+dut43GFYx8x530Sb/8SG7QdpDydp1T4xQYez+fyyfHnBmbjz&#10;FfcXQ8T0RnnLslFzo11mDRXs3mKiZBR6F5KPjWN9zV9dzDIc0Ag21HoybSAa6NrhLnqj5Y02Jt/A&#10;2G6uTWQ7yGOQv2mmRLgPwnKSFWA3xg2ucUA6BfK1kywdAunj6F3wXIJVkjOj6BlliwChSqDNOZGU&#10;2jiqIKs66pitjZcHasc2RN12pMRYZfZQ+4d6j6Oa5+vf/YB0/zyX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9Q+bV1gAAAAkBAAAPAAAAAAAAAAEAIAAAACIAAABkcnMvZG93bnJldi54bWxQSwEC&#10;FAAUAAAACACHTuJApsMNMvYBAADmAwAADgAAAAAAAAABACAAAAAlAQAAZHJzL2Uyb0RvYy54bWxQ&#10;SwUGAAAAAAYABgBZAQAAjQ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申请日期：</w:t>
      </w: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ind w:left="108"/>
        <w:jc w:val="center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>山西省留学人员管理办公室</w:t>
      </w: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widowControl/>
        <w:jc w:val="both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填 表 说 明</w:t>
      </w:r>
    </w:p>
    <w:p>
      <w:pPr>
        <w:widowControl/>
        <w:spacing w:line="56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一、申请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书填写内容应实事求是、文字精炼、表述明确严谨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所有申请材料要求统一用A4纸正反打印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、左侧装订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并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在规定的时间内报送受理单位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逾期不予受理。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每份申请书后应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附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佐证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材料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，主要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包括：学位证书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职称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证书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回国留学证明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；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承担省部级及以上科研项目证明；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获得的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奖项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、专利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；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发表的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论文、专著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。</w:t>
      </w:r>
    </w:p>
    <w:p>
      <w:pPr>
        <w:widowControl/>
        <w:spacing w:line="700" w:lineRule="exact"/>
        <w:ind w:firstLine="640" w:firstLineChars="200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四、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再次申请者应附上次资助项目结题证明材料。</w:t>
      </w:r>
    </w:p>
    <w:p>
      <w:pPr>
        <w:widowControl/>
        <w:spacing w:line="700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经费预算和使用应按照《山西省省筹资金资助回国留学人员科研教研项目管理办法（试行）》《山西省科研项目经费和科技活动经费管理办法（试行）》及其补充规定等有关规定和要求，单独核算、专款专用。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六、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申请书中有关栏目填写不下时可另附纸说明。</w:t>
      </w:r>
    </w:p>
    <w:p>
      <w:pPr>
        <w:widowControl/>
        <w:ind w:left="108"/>
        <w:jc w:val="left"/>
        <w:rPr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  <w:sectPr>
          <w:footerReference r:id="rId6" w:type="default"/>
          <w:pgSz w:w="11906" w:h="16838"/>
          <w:pgMar w:top="1701" w:right="1417" w:bottom="1417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0"/>
          <w:szCs w:val="30"/>
        </w:rPr>
        <w:t>一、基本信息</w:t>
      </w:r>
    </w:p>
    <w:tbl>
      <w:tblPr>
        <w:tblStyle w:val="4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57"/>
        <w:gridCol w:w="28"/>
        <w:gridCol w:w="745"/>
        <w:gridCol w:w="346"/>
        <w:gridCol w:w="135"/>
        <w:gridCol w:w="1124"/>
        <w:gridCol w:w="17"/>
        <w:gridCol w:w="433"/>
        <w:gridCol w:w="465"/>
        <w:gridCol w:w="590"/>
        <w:gridCol w:w="40"/>
        <w:gridCol w:w="450"/>
        <w:gridCol w:w="721"/>
        <w:gridCol w:w="118"/>
        <w:gridCol w:w="380"/>
        <w:gridCol w:w="643"/>
        <w:gridCol w:w="26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学科领域</w:t>
            </w:r>
          </w:p>
        </w:tc>
        <w:tc>
          <w:tcPr>
            <w:tcW w:w="237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研究类别</w:t>
            </w:r>
          </w:p>
        </w:tc>
        <w:tc>
          <w:tcPr>
            <w:tcW w:w="370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基础研究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应用研究     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研究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项目起止时间</w:t>
            </w:r>
          </w:p>
        </w:tc>
        <w:tc>
          <w:tcPr>
            <w:tcW w:w="509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年     月   ——       年    月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申请经费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 请 者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  称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  位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留学国别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时间  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派出渠道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国家公派□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省筹公派□         其它(说明: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)□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留学身份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学者□     访问学者□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其它(说明:                )□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是否已承担本项目且尚未结题</w:t>
            </w: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17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目前是否在外学习尚未回国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是否已申请再次出国留学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7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课题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已获得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科技计划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项目立项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资助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384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两次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申请本项目但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未获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资助</w:t>
            </w:r>
          </w:p>
        </w:tc>
        <w:tc>
          <w:tcPr>
            <w:tcW w:w="237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研究方向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项</w:t>
            </w: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目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摘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要</w:t>
            </w:r>
          </w:p>
        </w:tc>
        <w:tc>
          <w:tcPr>
            <w:tcW w:w="884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footerReference r:id="rId7" w:type="default"/>
          <w:pgSz w:w="11906" w:h="16838"/>
          <w:pgMar w:top="1701" w:right="1417" w:bottom="1417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sz w:val="30"/>
          <w:szCs w:val="30"/>
          <w:lang w:val="zh-CN"/>
        </w:rPr>
        <w:t>、</w:t>
      </w:r>
      <w:r>
        <w:rPr>
          <w:rFonts w:hint="eastAsia" w:eastAsia="黑体"/>
          <w:sz w:val="30"/>
          <w:lang w:val="en-US" w:eastAsia="zh-CN"/>
        </w:rPr>
        <w:t>项目</w:t>
      </w:r>
      <w:r>
        <w:rPr>
          <w:rFonts w:hint="eastAsia" w:eastAsia="黑体"/>
          <w:sz w:val="30"/>
        </w:rPr>
        <w:t>论证设计</w:t>
      </w:r>
    </w:p>
    <w:tbl>
      <w:tblPr>
        <w:tblStyle w:val="4"/>
        <w:tblW w:w="9342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firstLine="420" w:firstLineChars="200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一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选题依据（</w:t>
            </w:r>
            <w:r>
              <w:rPr>
                <w:rFonts w:hint="eastAsia"/>
              </w:rPr>
              <w:t>国内外</w:t>
            </w:r>
            <w:r>
              <w:rPr>
                <w:rFonts w:hint="eastAsia"/>
                <w:lang w:val="en-US" w:eastAsia="zh-CN"/>
              </w:rPr>
              <w:t>相关研究的学术史梳理及研究动态；本项目相对于已有研究的独到学术价值和应用价值等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2" w:right="71"/>
              <w:jc w:val="left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（二）研究内容（本项目的研究对象、总体框架、重点难点、主要目标等。）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2" w:right="71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（三）思路方法（本项目研究的基本思路、具体研究方法、研究计划及其可行性等。）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2" w:right="71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（四）创新之处（在学术思想、学术观点、研究方法等方面的特色和创新。）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（五）预期成果（成果形式、使用去向及预期社会效益等。）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（六）参考文献（开展本项目研究的主要中外参考文献）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type w:val="continuous"/>
          <w:pgSz w:w="11906" w:h="16838"/>
          <w:pgMar w:top="1701" w:right="1417" w:bottom="1417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ind w:firstLine="450" w:firstLineChars="150"/>
        <w:jc w:val="left"/>
        <w:outlineLvl w:val="0"/>
        <w:rPr>
          <w:rFonts w:hint="eastAsia" w:eastAsia="黑体"/>
          <w:sz w:val="30"/>
        </w:rPr>
        <w:sectPr>
          <w:type w:val="continuous"/>
          <w:pgSz w:w="11906" w:h="16838"/>
          <w:pgMar w:top="1701" w:right="1417" w:bottom="141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left"/>
        <w:outlineLvl w:val="0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eastAsia="黑体"/>
          <w:sz w:val="30"/>
        </w:rPr>
        <w:t>三、</w:t>
      </w:r>
      <w:r>
        <w:rPr>
          <w:rFonts w:hint="eastAsia" w:eastAsia="黑体"/>
          <w:sz w:val="30"/>
          <w:lang w:val="en-US" w:eastAsia="zh-CN"/>
        </w:rPr>
        <w:t>研究基础和条件保障</w:t>
      </w:r>
    </w:p>
    <w:tbl>
      <w:tblPr>
        <w:tblStyle w:val="4"/>
        <w:tblW w:w="0" w:type="auto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一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学术简历（项目负责人的主要学术简历、学术兼职，在相关领域的学术积累和贡献等，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近五年内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代表性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成果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249"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249"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249" w:right="74"/>
              <w:jc w:val="lef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研究基础（项目负责人前期相关研究成果、核心观点及社会评价等。）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440" w:lineRule="exact"/>
              <w:ind w:left="0" w:leftChars="0"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承担项目（负责人承担的各级各类科研项目情况，包括项目名称、资助机构、资助金额、结项情况、研究起止时间等。）</w:t>
            </w: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440" w:lineRule="exact"/>
              <w:ind w:left="0" w:leftChars="0"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条件保障（完成本项目研究的时间保证、资料设备等科研条件。）</w:t>
            </w: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pgSz w:w="11906" w:h="16838"/>
          <w:pgMar w:top="1701" w:right="1417" w:bottom="141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ind w:firstLine="300" w:firstLineChars="100"/>
        <w:jc w:val="left"/>
        <w:outlineLvl w:val="0"/>
        <w:rPr>
          <w:rFonts w:hint="eastAsia" w:eastAsia="黑体"/>
          <w:sz w:val="30"/>
        </w:rPr>
        <w:sectPr>
          <w:type w:val="continuous"/>
          <w:pgSz w:w="11906" w:h="16838"/>
          <w:pgMar w:top="1701" w:right="1417" w:bottom="141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经费</w:t>
      </w:r>
      <w:r>
        <w:rPr>
          <w:rFonts w:hint="eastAsia" w:ascii="黑体" w:hAnsi="黑体" w:eastAsia="黑体" w:cs="黑体"/>
          <w:sz w:val="30"/>
          <w:szCs w:val="30"/>
        </w:rPr>
        <w:t>预算</w: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黑体" w:eastAsia="黑体"/>
          <w:bCs/>
          <w:sz w:val="30"/>
          <w:szCs w:val="30"/>
          <w:lang w:val="en-US" w:eastAsia="zh-CN"/>
        </w:rPr>
        <w:t>经费</w:t>
      </w:r>
      <w:r>
        <w:rPr>
          <w:rFonts w:hint="eastAsia" w:ascii="黑体" w:eastAsia="黑体"/>
          <w:bCs/>
          <w:sz w:val="30"/>
          <w:szCs w:val="30"/>
        </w:rPr>
        <w:t>预算表</w:t>
      </w:r>
    </w:p>
    <w:p>
      <w:pPr>
        <w:widowControl/>
        <w:spacing w:line="360" w:lineRule="auto"/>
        <w:jc w:val="righ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（金额单位：万元）</w:t>
      </w:r>
    </w:p>
    <w:tbl>
      <w:tblPr>
        <w:tblStyle w:val="4"/>
        <w:tblW w:w="0" w:type="auto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7"/>
        <w:gridCol w:w="228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      目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金  额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项目支出合计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（一）直接经费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1.设备费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2.材料费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3.数据、样本采集/资料、印刷费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4.测试化验加工费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5.专家咨询费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6.差旅/会议/国际合作与交流费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7.知识产权事务费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8.劳务费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9.国内协作费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10.其他支出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（二）间接费用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其中：绩效支出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  <w:sectPr>
          <w:pgSz w:w="11906" w:h="16838"/>
          <w:pgMar w:top="1701" w:right="1417" w:bottom="1417" w:left="158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11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五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、申请人承诺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本人保证项目申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内容真实，没有知识产权争议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如获资助，本人将严格按照填写内容，按时完成研究计划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如有违反，本人将承担相关责任。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申请人签字：</w:t>
            </w:r>
          </w:p>
          <w:p>
            <w:pPr>
              <w:wordWrap w:val="0"/>
              <w:spacing w:line="360" w:lineRule="auto"/>
              <w:ind w:right="80" w:firstLine="1080" w:firstLineChars="450"/>
              <w:jc w:val="righ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    月   日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1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黑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黑体" w:eastAsia="黑体"/>
                <w:sz w:val="30"/>
                <w:szCs w:val="30"/>
                <w:lang w:val="zh-CN"/>
              </w:rPr>
              <w:t>意见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012" w:firstLineChars="1672"/>
              <w:jc w:val="left"/>
              <w:textAlignment w:val="auto"/>
              <w:rPr>
                <w:rFonts w:hint="eastAsia" w:asci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012" w:firstLineChars="1672"/>
              <w:jc w:val="left"/>
              <w:textAlignment w:val="auto"/>
              <w:rPr>
                <w:rFonts w:hint="eastAsia" w:asci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400" w:lineRule="exact"/>
              <w:ind w:right="80" w:firstLine="1080" w:firstLineChars="45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zh-CN"/>
              </w:rPr>
              <w:t xml:space="preserve">                           </w:t>
            </w:r>
            <w:r>
              <w:rPr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日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11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主管部门意见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701" w:right="1361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left" w:pos="5112"/>
        <w:tab w:val="clear" w:pos="4153"/>
        <w:tab w:val="clear" w:pos="8306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left" w:pos="5112"/>
        <w:tab w:val="clear" w:pos="4153"/>
        <w:tab w:val="clear" w:pos="8306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left" w:pos="5112"/>
        <w:tab w:val="clear" w:pos="4153"/>
        <w:tab w:val="clear" w:pos="8306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78765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1.95pt;width:9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Ncj0tIAAAAD&#10;AQAADwAAAGRycy9kb3ducmV2LnhtbE2PzU7DMBCE70i8g7VI3KjdFqEQ4vSAVAkQl6Z9ADfe/Ah7&#10;N7Ldprw9Lhe4rDSa0cy31ebinThjiCOThuVCgUBq2Y7Uazjstw8FiJgMWeOYUMM3RtjUtzeVKS3P&#10;tMNzk3qRSyiWRsOQ0lRKGdsBvYkLnpCy13HwJmUZemmDmXO5d3Kl1JP0ZqS8MJgJXwdsv5qT1yD3&#10;zXYuGhcUf6y6T/f+tuuQtb6/W6oXEAkv6S8MV/yMDnVmOvKJbBROQ34k/d6rV6xBHDU8rp9B1pX8&#10;z17/AFBLAwQUAAAACACHTuJA6wcmx8MBAACKAwAADgAAAGRycy9lMm9Eb2MueG1srVNLbtswEN0X&#10;6B0I7mtJBuIEguUggJGgQNEGSHsAmqIsAvxhhrbk0xTorofocYpeo0NKdtp0k0U30nA4evPem9H6&#10;drSGHRWg9q7h1aLkTDnpW+32Df/y+f7dDWcYhWuF8U41/KSQ327evlkPoVZL33vTKmAE4rAeQsP7&#10;GENdFCh7ZQUufFCOLjsPVkQ6wr5oQQyEbk2xLMtVMXhoA3ipECm7nS75jAivAfRdp6XaenmwysUJ&#10;FZQRkSRhrwPyTWbbdUrGT12HKjLTcFIa85OaULxLz2KzFvUeROi1nCmI11B4ockK7ajpBWoromAH&#10;0P9AWS3Bo+/iQnpbTEKyI6SiKl9489SLoLIWshrDxXT8f7Dy4/ERmG4bfsWZE5YG/uvr958/vrGr&#10;5M0QsKaSp/AI8wkpTELHDmx6kwQ2Zj9PFz/VGJmkZFWtliXhSrpaXt9crzJm8fxxAIwPyluWgoYD&#10;jSu7KI4fMFJDKj2XpF7O32tj8siM+ytBhSlTJL4TwxTFcTfOtHe+PZHQgSbdcEeLzZl578jItBTn&#10;AM7B7hwcAuh9T9SqzAvD3SESicwtdZhg58Y0okx5Xqe0A3+ec9XzL7T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zXI9LSAAAAAwEAAA8AAAAAAAAAAQAgAAAAIgAAAGRycy9kb3ducmV2LnhtbFBL&#10;AQIUABQAAAAIAIdO4kDrBybHwwEAAIoDAAAOAAAAAAAAAAEAIAAAACE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left" w:pos="5112"/>
        <w:tab w:val="clear" w:pos="4153"/>
        <w:tab w:val="clear" w:pos="8306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  <w:lang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left" w:pos="5112"/>
        <w:tab w:val="clear" w:pos="4153"/>
        <w:tab w:val="clear" w:pos="8306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dl/p/AAQAAjg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qHizAlLN/7n+8/fv34wKpA7&#10;Q8Camh7CPcwZUpikjh3Y9CYRbMyOXq6OqjEyScVqs95sSjJb0tmSEE7x+HkAjB+UtywFDQe6suyk&#10;OH/COLUuLWma83faGKqL2rh/CoSZKkViPHFMURwP40z84NsLiR3othvuaLk5Mx8dmZkWYwlgCQ5L&#10;cAqgjz1RqzIvDLenSCQytzRhgp0H0zVldfNKpT14mueux99o9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J2X+n8ABAACO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78765"/>
              <wp:effectExtent l="0" t="0" r="0" b="0"/>
              <wp:wrapNone/>
              <wp:docPr id="12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1.95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Ncj0tIAAAAD&#10;AQAADwAAAGRycy9kb3ducmV2LnhtbE2PzU7DMBCE70i8g7VI3KjdFqEQ4vSAVAkQl6Z9ADfe/Ah7&#10;N7Ldprw9Lhe4rDSa0cy31ebinThjiCOThuVCgUBq2Y7Uazjstw8FiJgMWeOYUMM3RtjUtzeVKS3P&#10;tMNzk3qRSyiWRsOQ0lRKGdsBvYkLnpCy13HwJmUZemmDmXO5d3Kl1JP0ZqS8MJgJXwdsv5qT1yD3&#10;zXYuGhcUf6y6T/f+tuuQtb6/W6oXEAkv6S8MV/yMDnVmOvKJbBROQ34k/d6rV6xBHDU8rp9B1pX8&#10;z17/AFBLAwQUAAAACACHTuJAwli8yMUBAACMAwAADgAAAGRycy9lMm9Eb2MueG1srVNLbtswEN0X&#10;6B0I7mtZAuIEguUggJGgQNEGSHsAmqIsAvxhhrbk0xTorofocYpeo0NKdtp0k0U30nA4evPem9H6&#10;drSGHRWg9q7h5WLJmXLSt9rtG/7l8/27G84wCtcK451q+Ekhv928fbMeQq0q33vTKmAE4rAeQsP7&#10;GENdFCh7ZQUufFCOLjsPVkQ6wr5oQQyEbk1RLZerYvDQBvBSIVJ2O13yGRFeA+i7Tku19fJglYsT&#10;KigjIknCXgfkm8y265SMn7oOVWSm4aQ05ic1oXiXnsVmLeo9iNBrOVMQr6HwQpMV2lHTC9RWRMEO&#10;oP+BslqCR9/FhfS2mIRkR0hFuXzhzVMvgspayGoMF9Px/8HKj8dHYLqlTag4c8LSxH99/f7zxzdG&#10;CXJnCFhT0VN4hPmEFCapYwc2vUkEG7Ojp4ujaoxMUrIsV9XyijNJV9X1zfXqKmEWzx8HwPigvGUp&#10;aDjQwLKP4vgB41R6Lkm9nL/XxlBe1Mb9lSDMlCkS34lhiuK4G2faO9+eSOpAs264o9XmzLx3ZGVa&#10;i3MA52B3Dg4B9L4namXmheHuEIlE5pY6TLBzYxpSVjcvVNqCP8+56vkn2v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Ncj0tIAAAADAQAADwAAAAAAAAABACAAAAAiAAAAZHJzL2Rvd25yZXYueG1s&#10;UEsBAhQAFAAAAAgAh07iQMJYvMjFAQAAjA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35B354"/>
    <w:multiLevelType w:val="singleLevel"/>
    <w:tmpl w:val="BB35B35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881F21"/>
    <w:multiLevelType w:val="singleLevel"/>
    <w:tmpl w:val="57881F2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90E5E6"/>
    <w:multiLevelType w:val="singleLevel"/>
    <w:tmpl w:val="5890E5E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20DCF"/>
    <w:rsid w:val="0BE424D5"/>
    <w:rsid w:val="173D00AF"/>
    <w:rsid w:val="17B0657F"/>
    <w:rsid w:val="20462886"/>
    <w:rsid w:val="31A44897"/>
    <w:rsid w:val="36307D17"/>
    <w:rsid w:val="3A9718BE"/>
    <w:rsid w:val="3D3B5D8F"/>
    <w:rsid w:val="43127182"/>
    <w:rsid w:val="4A8F5CFD"/>
    <w:rsid w:val="4E720DCF"/>
    <w:rsid w:val="60650797"/>
    <w:rsid w:val="6118461B"/>
    <w:rsid w:val="72796D5F"/>
    <w:rsid w:val="7B4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3995</Words>
  <Characters>4107</Characters>
  <Lines>0</Lines>
  <Paragraphs>0</Paragraphs>
  <TotalTime>3</TotalTime>
  <ScaleCrop>false</ScaleCrop>
  <LinksUpToDate>false</LinksUpToDate>
  <CharactersWithSpaces>4716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2021-04-14T01:44:00Z</dcterms:created>
  <dc:creator>殷洁</dc:creator>
  <cp:lastModifiedBy>DELL</cp:lastModifiedBy>
  <cp:lastPrinted>2021-04-20T10:25:00Z</cp:lastPrinted>
  <dcterms:modified xsi:type="dcterms:W3CDTF">2021-05-24T09:48:27Z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